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53F4" w14:textId="77777777" w:rsidR="003D146D" w:rsidRPr="000A428B" w:rsidRDefault="003D146D" w:rsidP="003D146D">
      <w:r w:rsidRPr="000A428B">
        <w:rPr>
          <w:noProof/>
          <w:sz w:val="20"/>
          <w:lang w:val="en-IE" w:eastAsia="en-IE"/>
        </w:rPr>
        <mc:AlternateContent>
          <mc:Choice Requires="wps">
            <w:drawing>
              <wp:anchor distT="0" distB="0" distL="114300" distR="114300" simplePos="0" relativeHeight="251658240" behindDoc="0" locked="0" layoutInCell="1" allowOverlap="1" wp14:anchorId="6C0954E3" wp14:editId="6C0954E4">
                <wp:simplePos x="0" y="0"/>
                <wp:positionH relativeFrom="column">
                  <wp:posOffset>3886200</wp:posOffset>
                </wp:positionH>
                <wp:positionV relativeFrom="paragraph">
                  <wp:posOffset>-457200</wp:posOffset>
                </wp:positionV>
                <wp:extent cx="2054860" cy="1343025"/>
                <wp:effectExtent l="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486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954EC" w14:textId="77777777" w:rsidR="003D146D" w:rsidRDefault="003D146D" w:rsidP="003D146D">
                            <w:r>
                              <w:object w:dxaOrig="15358" w:dyaOrig="10244" w14:anchorId="6C095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6.4pt;height:97.8pt">
                                  <v:imagedata r:id="rId11" o:title=""/>
                                </v:shape>
                                <o:OLEObject Type="Embed" ProgID="MSPhotoEd.3" ShapeID="_x0000_i1026" DrawAspect="Content" ObjectID="_1837597180" r:id="rId1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954E3" id="_x0000_t202" coordsize="21600,21600" o:spt="202" path="m,l,21600r21600,l21600,xe">
                <v:stroke joinstyle="miter"/>
                <v:path gradientshapeok="t" o:connecttype="rect"/>
              </v:shapetype>
              <v:shape id="Text Box 1" o:spid="_x0000_s1026" type="#_x0000_t202" style="position:absolute;left:0;text-align:left;margin-left:306pt;margin-top:-36pt;width:161.8pt;height:10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" stroked="f">
                <v:textbox>
                  <w:txbxContent>
                    <w:p w14:paraId="6C0954EC" w14:textId="77777777" w:rsidR="003D146D" w:rsidRDefault="003D146D" w:rsidP="003D146D">
                      <w:r>
                        <w:object w:dxaOrig="15358" w:dyaOrig="10244" w14:anchorId="6C0954ED">
                          <v:shape id="_x0000_i1026" type="#_x0000_t75" style="width:146.4pt;height:97.8pt">
                            <v:imagedata r:id="rId11" o:title=""/>
                          </v:shape>
                          <o:OLEObject Type="Embed" ProgID="MSPhotoEd.3" ShapeID="_x0000_i1026" DrawAspect="Content" ObjectID="_1837597180" r:id="rId13"/>
                        </w:object>
                      </w:r>
                    </w:p>
                  </w:txbxContent>
                </v:textbox>
              </v:shape>
            </w:pict>
          </mc:Fallback>
        </mc:AlternateContent>
      </w:r>
    </w:p>
    <w:p w14:paraId="6C0953F5" w14:textId="77777777" w:rsidR="003D146D" w:rsidRPr="000A428B" w:rsidRDefault="003D146D" w:rsidP="003D146D"/>
    <w:p w14:paraId="6C0953F6" w14:textId="77777777" w:rsidR="003D146D" w:rsidRPr="000A428B" w:rsidRDefault="003D146D" w:rsidP="003D146D"/>
    <w:p w14:paraId="6C0953F7" w14:textId="77777777" w:rsidR="003D146D" w:rsidRPr="000A428B" w:rsidRDefault="003D146D" w:rsidP="003D146D"/>
    <w:p w14:paraId="6C0953F8" w14:textId="77777777" w:rsidR="003D146D" w:rsidRPr="000A428B" w:rsidRDefault="003D146D" w:rsidP="003D146D"/>
    <w:p w14:paraId="6C0953F9" w14:textId="77777777" w:rsidR="003D146D" w:rsidRPr="000A428B" w:rsidRDefault="003D146D" w:rsidP="003D146D"/>
    <w:p w14:paraId="6C0953FA" w14:textId="77777777" w:rsidR="003D146D" w:rsidRPr="000A428B" w:rsidRDefault="003D146D" w:rsidP="003D146D"/>
    <w:p w14:paraId="6C0953FB" w14:textId="77777777" w:rsidR="003D146D" w:rsidRPr="000A428B" w:rsidRDefault="003D146D" w:rsidP="003D146D"/>
    <w:p w14:paraId="6C0953FC" w14:textId="77777777" w:rsidR="003D146D" w:rsidRPr="000A428B" w:rsidRDefault="003D146D" w:rsidP="003D146D"/>
    <w:p w14:paraId="6C0953FD" w14:textId="77777777" w:rsidR="003D146D" w:rsidRPr="000A428B" w:rsidRDefault="003D146D" w:rsidP="003D146D"/>
    <w:p w14:paraId="6C0953FE" w14:textId="77777777" w:rsidR="003D146D" w:rsidRPr="000A428B" w:rsidRDefault="003D146D" w:rsidP="003D146D"/>
    <w:p w14:paraId="6C0953FF" w14:textId="77777777" w:rsidR="003D146D" w:rsidRPr="000A428B" w:rsidRDefault="003D146D" w:rsidP="003D146D"/>
    <w:p w14:paraId="6C095400" w14:textId="77777777" w:rsidR="003D146D" w:rsidRPr="000A428B" w:rsidRDefault="003D146D" w:rsidP="003D146D"/>
    <w:p w14:paraId="6C095401" w14:textId="77777777" w:rsidR="003D146D" w:rsidRPr="000A428B" w:rsidRDefault="003D146D" w:rsidP="003D146D"/>
    <w:p w14:paraId="6C095402" w14:textId="77777777" w:rsidR="003D146D" w:rsidRPr="00BD6E49" w:rsidRDefault="003D146D" w:rsidP="003D146D">
      <w:pPr>
        <w:jc w:val="center"/>
        <w:rPr>
          <w:b/>
          <w:bCs/>
          <w:sz w:val="32"/>
          <w:szCs w:val="32"/>
        </w:rPr>
      </w:pPr>
      <w:r w:rsidRPr="00BD6E49">
        <w:rPr>
          <w:b/>
          <w:bCs/>
          <w:sz w:val="32"/>
          <w:szCs w:val="32"/>
        </w:rPr>
        <w:t>Co-operation Ireland</w:t>
      </w:r>
    </w:p>
    <w:p w14:paraId="6C095403" w14:textId="77777777" w:rsidR="003D146D" w:rsidRPr="000A428B" w:rsidRDefault="003D146D" w:rsidP="003D146D">
      <w:pPr>
        <w:jc w:val="center"/>
        <w:rPr>
          <w:b/>
          <w:bCs/>
          <w:sz w:val="36"/>
        </w:rPr>
      </w:pPr>
    </w:p>
    <w:p w14:paraId="6C095404" w14:textId="77777777" w:rsidR="003D146D" w:rsidRPr="00BD6E49" w:rsidRDefault="003D146D" w:rsidP="003D146D">
      <w:pPr>
        <w:jc w:val="center"/>
        <w:rPr>
          <w:b/>
          <w:bCs/>
          <w:sz w:val="32"/>
          <w:szCs w:val="32"/>
        </w:rPr>
      </w:pPr>
      <w:r w:rsidRPr="00BD6E49">
        <w:rPr>
          <w:b/>
          <w:bCs/>
          <w:sz w:val="32"/>
          <w:szCs w:val="32"/>
        </w:rPr>
        <w:t xml:space="preserve">Strategic </w:t>
      </w:r>
      <w:r>
        <w:rPr>
          <w:b/>
          <w:bCs/>
          <w:sz w:val="32"/>
          <w:szCs w:val="32"/>
        </w:rPr>
        <w:t>Plan</w:t>
      </w:r>
    </w:p>
    <w:p w14:paraId="6C095405" w14:textId="77777777" w:rsidR="003D146D" w:rsidRPr="00BD6E49" w:rsidRDefault="003D146D" w:rsidP="003D146D">
      <w:pPr>
        <w:jc w:val="center"/>
        <w:rPr>
          <w:b/>
          <w:bCs/>
          <w:sz w:val="32"/>
          <w:szCs w:val="32"/>
        </w:rPr>
      </w:pPr>
    </w:p>
    <w:p w14:paraId="6C095406" w14:textId="77C6799D" w:rsidR="003D146D" w:rsidRPr="00BD6E49" w:rsidRDefault="00D65FFD" w:rsidP="003D146D">
      <w:pPr>
        <w:jc w:val="center"/>
        <w:rPr>
          <w:b/>
          <w:bCs/>
          <w:sz w:val="32"/>
          <w:szCs w:val="32"/>
        </w:rPr>
      </w:pPr>
      <w:r>
        <w:rPr>
          <w:b/>
          <w:bCs/>
          <w:sz w:val="32"/>
          <w:szCs w:val="32"/>
        </w:rPr>
        <w:t>2025</w:t>
      </w:r>
      <w:r w:rsidR="0070107C">
        <w:rPr>
          <w:b/>
          <w:bCs/>
          <w:sz w:val="32"/>
          <w:szCs w:val="32"/>
        </w:rPr>
        <w:t xml:space="preserve"> - 2029</w:t>
      </w:r>
    </w:p>
    <w:p w14:paraId="6C095407" w14:textId="77777777" w:rsidR="003D146D" w:rsidRPr="000A428B" w:rsidRDefault="003D146D" w:rsidP="003D146D">
      <w:pPr>
        <w:spacing w:after="200" w:line="276" w:lineRule="auto"/>
        <w:jc w:val="left"/>
      </w:pPr>
    </w:p>
    <w:p w14:paraId="6C095408" w14:textId="77777777" w:rsidR="003D146D" w:rsidRPr="000A428B" w:rsidRDefault="003D146D" w:rsidP="003D146D">
      <w:pPr>
        <w:spacing w:after="200" w:line="276" w:lineRule="auto"/>
        <w:jc w:val="left"/>
      </w:pPr>
    </w:p>
    <w:p w14:paraId="6C095409" w14:textId="77777777" w:rsidR="003D146D" w:rsidRPr="000A428B" w:rsidRDefault="003D146D" w:rsidP="003D146D">
      <w:pPr>
        <w:spacing w:after="200" w:line="276" w:lineRule="auto"/>
        <w:jc w:val="left"/>
      </w:pPr>
    </w:p>
    <w:p w14:paraId="6C09540A" w14:textId="7F8AB6E3" w:rsidR="003D146D" w:rsidRDefault="003D146D" w:rsidP="003D146D">
      <w:pPr>
        <w:spacing w:after="200" w:line="276" w:lineRule="auto"/>
        <w:jc w:val="left"/>
      </w:pPr>
    </w:p>
    <w:p w14:paraId="07972EF6" w14:textId="4DF136A8" w:rsidR="0049536F" w:rsidRDefault="0049536F" w:rsidP="003D146D">
      <w:pPr>
        <w:spacing w:after="200" w:line="276" w:lineRule="auto"/>
        <w:jc w:val="left"/>
      </w:pPr>
    </w:p>
    <w:p w14:paraId="39CABA13" w14:textId="31514C16" w:rsidR="0049536F" w:rsidRDefault="0049536F" w:rsidP="003D146D">
      <w:pPr>
        <w:spacing w:after="200" w:line="276" w:lineRule="auto"/>
        <w:jc w:val="left"/>
      </w:pPr>
    </w:p>
    <w:p w14:paraId="16E0B206" w14:textId="451A5557" w:rsidR="0049536F" w:rsidRDefault="0049536F" w:rsidP="003D146D">
      <w:pPr>
        <w:spacing w:after="200" w:line="276" w:lineRule="auto"/>
        <w:jc w:val="left"/>
      </w:pPr>
    </w:p>
    <w:p w14:paraId="1E48B72F" w14:textId="66A851F9" w:rsidR="0049536F" w:rsidRDefault="0049536F" w:rsidP="003D146D">
      <w:pPr>
        <w:spacing w:after="200" w:line="276" w:lineRule="auto"/>
        <w:jc w:val="left"/>
      </w:pPr>
    </w:p>
    <w:p w14:paraId="625DBDBC" w14:textId="4144ADF0" w:rsidR="0049536F" w:rsidRDefault="0049536F" w:rsidP="003D146D">
      <w:pPr>
        <w:spacing w:after="200" w:line="276" w:lineRule="auto"/>
        <w:jc w:val="left"/>
      </w:pPr>
    </w:p>
    <w:p w14:paraId="02D1A576" w14:textId="3FC5481B" w:rsidR="0049536F" w:rsidRDefault="0049536F" w:rsidP="003D146D">
      <w:pPr>
        <w:spacing w:after="200" w:line="276" w:lineRule="auto"/>
        <w:jc w:val="left"/>
      </w:pPr>
    </w:p>
    <w:p w14:paraId="0E6BFC0C" w14:textId="5FB1005F" w:rsidR="0049536F" w:rsidRDefault="0049536F" w:rsidP="003D146D">
      <w:pPr>
        <w:spacing w:after="200" w:line="276" w:lineRule="auto"/>
        <w:jc w:val="left"/>
      </w:pPr>
    </w:p>
    <w:p w14:paraId="24681634" w14:textId="562D5EF9" w:rsidR="0049536F" w:rsidRDefault="0049536F" w:rsidP="003D146D">
      <w:pPr>
        <w:spacing w:after="200" w:line="276" w:lineRule="auto"/>
        <w:jc w:val="left"/>
      </w:pPr>
    </w:p>
    <w:p w14:paraId="25A14C8D" w14:textId="38028BC0" w:rsidR="00084C99" w:rsidRDefault="00084C99" w:rsidP="003D146D">
      <w:pPr>
        <w:spacing w:after="200" w:line="276" w:lineRule="auto"/>
        <w:jc w:val="left"/>
      </w:pPr>
    </w:p>
    <w:p w14:paraId="54B80603" w14:textId="32CB82F3" w:rsidR="00084C99" w:rsidRDefault="00084C99" w:rsidP="003D146D">
      <w:pPr>
        <w:spacing w:after="200" w:line="276" w:lineRule="auto"/>
        <w:jc w:val="left"/>
      </w:pPr>
    </w:p>
    <w:p w14:paraId="446B604C" w14:textId="665A0A0A" w:rsidR="00084C99" w:rsidRDefault="00084C99" w:rsidP="003D146D">
      <w:pPr>
        <w:spacing w:after="200" w:line="276" w:lineRule="auto"/>
        <w:jc w:val="left"/>
      </w:pPr>
    </w:p>
    <w:p w14:paraId="274017F2" w14:textId="60E3717C" w:rsidR="00084C99" w:rsidRDefault="00084C99" w:rsidP="003D146D">
      <w:pPr>
        <w:spacing w:after="200" w:line="276" w:lineRule="auto"/>
        <w:jc w:val="left"/>
      </w:pPr>
    </w:p>
    <w:p w14:paraId="10858255" w14:textId="6CE5BA03" w:rsidR="00084C99" w:rsidRDefault="00084C99" w:rsidP="003D146D">
      <w:pPr>
        <w:spacing w:after="200" w:line="276" w:lineRule="auto"/>
        <w:jc w:val="left"/>
      </w:pPr>
    </w:p>
    <w:p w14:paraId="441DFBB4" w14:textId="4D4DF08C" w:rsidR="00084C99" w:rsidRDefault="00084C99" w:rsidP="003D146D">
      <w:pPr>
        <w:spacing w:after="200" w:line="276" w:lineRule="auto"/>
        <w:jc w:val="left"/>
      </w:pPr>
    </w:p>
    <w:p w14:paraId="5AB86EE6" w14:textId="1F4385BB" w:rsidR="00084C99" w:rsidRPr="00162DDF" w:rsidRDefault="00084C99" w:rsidP="003D146D">
      <w:pPr>
        <w:spacing w:after="200" w:line="276" w:lineRule="auto"/>
        <w:jc w:val="left"/>
        <w:rPr>
          <w:b/>
          <w:bCs/>
        </w:rPr>
      </w:pPr>
    </w:p>
    <w:p w14:paraId="6C09540B" w14:textId="77777777" w:rsidR="003D146D" w:rsidRPr="000A428B" w:rsidRDefault="003D146D" w:rsidP="003D146D">
      <w:pPr>
        <w:spacing w:after="200" w:line="276" w:lineRule="auto"/>
        <w:jc w:val="left"/>
        <w:rPr>
          <w:b/>
          <w:sz w:val="22"/>
          <w:lang w:val="en-IE"/>
        </w:rPr>
      </w:pPr>
      <w:r w:rsidRPr="000A428B">
        <w:rPr>
          <w:b/>
          <w:sz w:val="22"/>
          <w:lang w:val="en-IE"/>
        </w:rPr>
        <w:br w:type="page"/>
      </w:r>
    </w:p>
    <w:p w14:paraId="6C09540C" w14:textId="77777777" w:rsidR="003D146D" w:rsidRPr="00F0261E" w:rsidRDefault="003D146D" w:rsidP="00823C5B">
      <w:pPr>
        <w:spacing w:line="360" w:lineRule="auto"/>
        <w:rPr>
          <w:b/>
          <w:color w:val="002060"/>
          <w:sz w:val="32"/>
          <w:szCs w:val="32"/>
          <w:lang w:val="en-IE"/>
        </w:rPr>
      </w:pPr>
      <w:r w:rsidRPr="00F0261E">
        <w:rPr>
          <w:b/>
          <w:color w:val="002060"/>
          <w:sz w:val="32"/>
          <w:szCs w:val="32"/>
          <w:lang w:val="en-IE"/>
        </w:rPr>
        <w:lastRenderedPageBreak/>
        <w:t>Who We Are</w:t>
      </w:r>
    </w:p>
    <w:p w14:paraId="6C09540D" w14:textId="77777777" w:rsidR="003D146D" w:rsidRPr="000A428B" w:rsidRDefault="003D146D" w:rsidP="00823C5B">
      <w:pPr>
        <w:spacing w:line="360" w:lineRule="auto"/>
        <w:rPr>
          <w:szCs w:val="18"/>
          <w:lang w:val="en-IE"/>
        </w:rPr>
      </w:pPr>
    </w:p>
    <w:p w14:paraId="6C09540E" w14:textId="2417B065" w:rsidR="003D146D" w:rsidRPr="00823C5B" w:rsidRDefault="003D146D" w:rsidP="00823C5B">
      <w:pPr>
        <w:spacing w:line="360" w:lineRule="auto"/>
        <w:rPr>
          <w:sz w:val="22"/>
          <w:lang w:val="en-IE"/>
        </w:rPr>
      </w:pPr>
      <w:r w:rsidRPr="00823C5B">
        <w:rPr>
          <w:sz w:val="22"/>
          <w:lang w:val="en-IE"/>
        </w:rPr>
        <w:t xml:space="preserve">Co-operation Ireland is an all-island peace building charity. Established in 1979 as Co-operation North, we have for </w:t>
      </w:r>
      <w:r w:rsidR="00FC33EA" w:rsidRPr="00823C5B">
        <w:rPr>
          <w:sz w:val="22"/>
          <w:lang w:val="en-IE"/>
        </w:rPr>
        <w:t>over</w:t>
      </w:r>
      <w:r w:rsidRPr="00823C5B">
        <w:rPr>
          <w:sz w:val="22"/>
          <w:lang w:val="en-IE"/>
        </w:rPr>
        <w:t xml:space="preserve"> 40 years worked to promote interaction, dialogue, and practical collaboration within Northern Ireland and between Northern Ireland and the Republic of Ireland. While our role has evolved in line with the changing priorities for peace on the island, at the core of our philosophy remains the belief that getting people to work together for mutual benefit, across religious, cultural, and political divisions, will promote greater understanding, respect and recognition of mutual interdependence.</w:t>
      </w:r>
    </w:p>
    <w:p w14:paraId="6C09540F" w14:textId="2DEFEAF4" w:rsidR="003D146D" w:rsidRDefault="003D146D" w:rsidP="00823C5B">
      <w:pPr>
        <w:spacing w:line="360" w:lineRule="auto"/>
        <w:rPr>
          <w:szCs w:val="18"/>
          <w:lang w:val="en-IE"/>
        </w:rPr>
      </w:pPr>
    </w:p>
    <w:p w14:paraId="6C095410" w14:textId="77777777" w:rsidR="003D146D" w:rsidRPr="00F0261E" w:rsidRDefault="003D146D" w:rsidP="00823C5B">
      <w:pPr>
        <w:spacing w:line="360" w:lineRule="auto"/>
        <w:rPr>
          <w:b/>
          <w:color w:val="002060"/>
          <w:sz w:val="28"/>
          <w:szCs w:val="28"/>
          <w:lang w:val="en-IE"/>
        </w:rPr>
      </w:pPr>
      <w:r w:rsidRPr="00F0261E">
        <w:rPr>
          <w:b/>
          <w:color w:val="002060"/>
          <w:sz w:val="28"/>
          <w:szCs w:val="28"/>
          <w:lang w:val="en-IE"/>
        </w:rPr>
        <w:t>Our Vision</w:t>
      </w:r>
    </w:p>
    <w:p w14:paraId="6C095411" w14:textId="77777777" w:rsidR="003D146D" w:rsidRPr="000A428B" w:rsidRDefault="003D146D" w:rsidP="00823C5B">
      <w:pPr>
        <w:spacing w:line="360" w:lineRule="auto"/>
        <w:rPr>
          <w:szCs w:val="18"/>
          <w:lang w:val="en-IE"/>
        </w:rPr>
      </w:pPr>
    </w:p>
    <w:p w14:paraId="7D425307" w14:textId="558FBABE" w:rsidR="007F08D9" w:rsidRPr="00823C5B" w:rsidRDefault="003D146D" w:rsidP="00823C5B">
      <w:pPr>
        <w:spacing w:line="360" w:lineRule="auto"/>
        <w:rPr>
          <w:sz w:val="22"/>
        </w:rPr>
      </w:pPr>
      <w:r w:rsidRPr="00823C5B">
        <w:rPr>
          <w:sz w:val="22"/>
        </w:rPr>
        <w:t>Co-operation Ireland’s vision</w:t>
      </w:r>
      <w:r w:rsidR="00034E41" w:rsidRPr="00823C5B">
        <w:rPr>
          <w:sz w:val="22"/>
        </w:rPr>
        <w:t xml:space="preserve"> for the future of the island of Ireland</w:t>
      </w:r>
      <w:r w:rsidRPr="00823C5B">
        <w:rPr>
          <w:sz w:val="22"/>
        </w:rPr>
        <w:t xml:space="preserve"> is of:</w:t>
      </w:r>
    </w:p>
    <w:p w14:paraId="6C095414" w14:textId="206E1609" w:rsidR="003D146D" w:rsidRPr="00823C5B" w:rsidRDefault="003D146D" w:rsidP="007F08D9">
      <w:pPr>
        <w:spacing w:before="120" w:line="360" w:lineRule="auto"/>
        <w:ind w:left="567" w:right="567"/>
        <w:rPr>
          <w:i/>
          <w:sz w:val="22"/>
        </w:rPr>
      </w:pPr>
      <w:r w:rsidRPr="00823C5B">
        <w:rPr>
          <w:i/>
          <w:sz w:val="22"/>
        </w:rPr>
        <w:t>A</w:t>
      </w:r>
      <w:r w:rsidR="00E45FD8" w:rsidRPr="00823C5B">
        <w:rPr>
          <w:i/>
          <w:sz w:val="22"/>
        </w:rPr>
        <w:t xml:space="preserve">n </w:t>
      </w:r>
      <w:r w:rsidRPr="00823C5B">
        <w:rPr>
          <w:i/>
          <w:sz w:val="22"/>
        </w:rPr>
        <w:t xml:space="preserve">island </w:t>
      </w:r>
      <w:r w:rsidR="00E45FD8" w:rsidRPr="00823C5B">
        <w:rPr>
          <w:i/>
          <w:sz w:val="22"/>
        </w:rPr>
        <w:t xml:space="preserve">at peace </w:t>
      </w:r>
      <w:r w:rsidRPr="00823C5B">
        <w:rPr>
          <w:i/>
          <w:sz w:val="22"/>
        </w:rPr>
        <w:t xml:space="preserve">where people of all backgrounds live </w:t>
      </w:r>
      <w:r w:rsidR="00920E74" w:rsidRPr="00823C5B">
        <w:rPr>
          <w:i/>
          <w:sz w:val="22"/>
        </w:rPr>
        <w:t xml:space="preserve">harmoniously </w:t>
      </w:r>
      <w:r w:rsidRPr="00823C5B">
        <w:rPr>
          <w:i/>
          <w:sz w:val="22"/>
        </w:rPr>
        <w:t>and work together for a better future</w:t>
      </w:r>
    </w:p>
    <w:p w14:paraId="0BDC4446" w14:textId="77777777" w:rsidR="00744528" w:rsidRPr="000A428B" w:rsidRDefault="00744528" w:rsidP="00823C5B">
      <w:pPr>
        <w:spacing w:line="360" w:lineRule="auto"/>
        <w:rPr>
          <w:szCs w:val="18"/>
          <w:lang w:val="en-IE"/>
        </w:rPr>
      </w:pPr>
    </w:p>
    <w:p w14:paraId="6C095416" w14:textId="77777777" w:rsidR="003D146D" w:rsidRPr="00F0261E" w:rsidRDefault="003D146D" w:rsidP="00823C5B">
      <w:pPr>
        <w:spacing w:line="360" w:lineRule="auto"/>
        <w:rPr>
          <w:b/>
          <w:color w:val="002060"/>
          <w:sz w:val="28"/>
          <w:szCs w:val="28"/>
          <w:lang w:val="en-IE"/>
        </w:rPr>
      </w:pPr>
      <w:r w:rsidRPr="00F0261E">
        <w:rPr>
          <w:b/>
          <w:color w:val="002060"/>
          <w:sz w:val="28"/>
          <w:szCs w:val="28"/>
          <w:lang w:val="en-IE"/>
        </w:rPr>
        <w:t>Our Mission</w:t>
      </w:r>
    </w:p>
    <w:p w14:paraId="6C095417" w14:textId="77777777" w:rsidR="003D146D" w:rsidRPr="000A428B" w:rsidRDefault="003D146D" w:rsidP="00823C5B">
      <w:pPr>
        <w:spacing w:line="360" w:lineRule="auto"/>
        <w:rPr>
          <w:szCs w:val="18"/>
          <w:lang w:val="en-IE"/>
        </w:rPr>
      </w:pPr>
    </w:p>
    <w:p w14:paraId="42DB1BCB" w14:textId="21396291" w:rsidR="005768E3" w:rsidRPr="007F08D9" w:rsidRDefault="005768E3" w:rsidP="00823C5B">
      <w:pPr>
        <w:spacing w:line="360" w:lineRule="auto"/>
        <w:rPr>
          <w:sz w:val="22"/>
        </w:rPr>
      </w:pPr>
      <w:r w:rsidRPr="007F08D9">
        <w:rPr>
          <w:sz w:val="22"/>
        </w:rPr>
        <w:t xml:space="preserve">Our mission is to </w:t>
      </w:r>
      <w:r w:rsidR="00061622" w:rsidRPr="007F08D9">
        <w:rPr>
          <w:i/>
          <w:iCs/>
          <w:sz w:val="22"/>
        </w:rPr>
        <w:t>ad</w:t>
      </w:r>
      <w:r w:rsidR="002641E2" w:rsidRPr="007F08D9">
        <w:rPr>
          <w:i/>
          <w:iCs/>
          <w:sz w:val="22"/>
        </w:rPr>
        <w:t>vance</w:t>
      </w:r>
      <w:r w:rsidRPr="007F08D9">
        <w:rPr>
          <w:i/>
          <w:iCs/>
          <w:sz w:val="22"/>
        </w:rPr>
        <w:t xml:space="preserve"> peace and reconciliation by helping to build a shared and cohesive society and</w:t>
      </w:r>
      <w:r w:rsidR="002641E2" w:rsidRPr="007F08D9">
        <w:rPr>
          <w:i/>
          <w:iCs/>
          <w:sz w:val="22"/>
        </w:rPr>
        <w:t xml:space="preserve"> by</w:t>
      </w:r>
      <w:r w:rsidRPr="007F08D9">
        <w:rPr>
          <w:i/>
          <w:iCs/>
          <w:sz w:val="22"/>
        </w:rPr>
        <w:t xml:space="preserve"> strengthening relationships across these islands</w:t>
      </w:r>
    </w:p>
    <w:p w14:paraId="6C095419" w14:textId="77777777" w:rsidR="003D146D" w:rsidRPr="007F08D9" w:rsidRDefault="003D146D" w:rsidP="00823C5B">
      <w:pPr>
        <w:spacing w:line="360" w:lineRule="auto"/>
        <w:rPr>
          <w:sz w:val="22"/>
        </w:rPr>
      </w:pPr>
    </w:p>
    <w:p w14:paraId="6C09541A" w14:textId="57E367D9" w:rsidR="003D146D" w:rsidRPr="007F08D9" w:rsidRDefault="003D146D" w:rsidP="00823C5B">
      <w:pPr>
        <w:spacing w:line="360" w:lineRule="auto"/>
        <w:rPr>
          <w:sz w:val="22"/>
        </w:rPr>
      </w:pPr>
      <w:r w:rsidRPr="007F08D9">
        <w:rPr>
          <w:sz w:val="22"/>
        </w:rPr>
        <w:t>We do this by working in partnership with others, including governments, to:</w:t>
      </w:r>
    </w:p>
    <w:p w14:paraId="6C09541B" w14:textId="77777777" w:rsidR="003D146D" w:rsidRPr="007F08D9" w:rsidRDefault="003D146D" w:rsidP="00823C5B">
      <w:pPr>
        <w:numPr>
          <w:ilvl w:val="0"/>
          <w:numId w:val="1"/>
        </w:numPr>
        <w:spacing w:before="120" w:line="360" w:lineRule="auto"/>
        <w:ind w:left="714" w:hanging="357"/>
        <w:rPr>
          <w:sz w:val="22"/>
        </w:rPr>
      </w:pPr>
      <w:r w:rsidRPr="007F08D9">
        <w:rPr>
          <w:sz w:val="22"/>
        </w:rPr>
        <w:t>Develop initiatives which address emerging challenges to peace</w:t>
      </w:r>
    </w:p>
    <w:p w14:paraId="6C09541C" w14:textId="77777777" w:rsidR="003D146D" w:rsidRPr="007F08D9" w:rsidRDefault="003D146D" w:rsidP="00823C5B">
      <w:pPr>
        <w:numPr>
          <w:ilvl w:val="0"/>
          <w:numId w:val="1"/>
        </w:numPr>
        <w:spacing w:before="120" w:line="360" w:lineRule="auto"/>
        <w:ind w:left="714" w:hanging="357"/>
        <w:rPr>
          <w:sz w:val="22"/>
        </w:rPr>
      </w:pPr>
      <w:r w:rsidRPr="007F08D9">
        <w:rPr>
          <w:sz w:val="22"/>
        </w:rPr>
        <w:t>Facilitate understanding, positive relationships and co-operation across these islands, building a sense of interdependence</w:t>
      </w:r>
    </w:p>
    <w:p w14:paraId="6C09541D" w14:textId="77777777" w:rsidR="003D146D" w:rsidRPr="007F08D9" w:rsidRDefault="003D146D" w:rsidP="00823C5B">
      <w:pPr>
        <w:numPr>
          <w:ilvl w:val="0"/>
          <w:numId w:val="1"/>
        </w:numPr>
        <w:spacing w:before="120" w:line="360" w:lineRule="auto"/>
        <w:ind w:left="714" w:hanging="357"/>
        <w:rPr>
          <w:sz w:val="22"/>
        </w:rPr>
      </w:pPr>
      <w:r w:rsidRPr="007F08D9">
        <w:rPr>
          <w:sz w:val="22"/>
        </w:rPr>
        <w:t>Create a supportive environment by building capacity, influencing policy, and developing collaboration at a strategic level</w:t>
      </w:r>
    </w:p>
    <w:p w14:paraId="6C09541E" w14:textId="6FE19647" w:rsidR="003D146D" w:rsidRPr="007F08D9" w:rsidRDefault="003D146D" w:rsidP="00823C5B">
      <w:pPr>
        <w:numPr>
          <w:ilvl w:val="0"/>
          <w:numId w:val="1"/>
        </w:numPr>
        <w:spacing w:before="120" w:line="360" w:lineRule="auto"/>
        <w:ind w:left="714" w:hanging="357"/>
        <w:rPr>
          <w:sz w:val="22"/>
        </w:rPr>
      </w:pPr>
      <w:r w:rsidRPr="007F08D9">
        <w:rPr>
          <w:sz w:val="22"/>
        </w:rPr>
        <w:t xml:space="preserve">Share our learning and experience of peace building and practical co-operation </w:t>
      </w:r>
    </w:p>
    <w:p w14:paraId="6C09541F" w14:textId="77777777" w:rsidR="003D146D" w:rsidRDefault="003D146D" w:rsidP="00823C5B">
      <w:pPr>
        <w:spacing w:line="360" w:lineRule="auto"/>
        <w:rPr>
          <w:szCs w:val="18"/>
          <w:lang w:val="en-IE"/>
        </w:rPr>
      </w:pPr>
    </w:p>
    <w:p w14:paraId="2AD613DC" w14:textId="77777777" w:rsidR="006F5224" w:rsidRDefault="006F5224" w:rsidP="004E2306"/>
    <w:p w14:paraId="32E2C0EC" w14:textId="77777777" w:rsidR="00823C5B" w:rsidRDefault="00823C5B">
      <w:pPr>
        <w:spacing w:after="200" w:line="276" w:lineRule="auto"/>
        <w:jc w:val="left"/>
        <w:rPr>
          <w:szCs w:val="18"/>
          <w:lang w:val="en-IE"/>
        </w:rPr>
      </w:pPr>
      <w:r>
        <w:rPr>
          <w:szCs w:val="18"/>
          <w:lang w:val="en-IE"/>
        </w:rPr>
        <w:br w:type="page"/>
      </w:r>
    </w:p>
    <w:p w14:paraId="6C095437" w14:textId="2380BD2F" w:rsidR="003D146D" w:rsidRPr="00F0261E" w:rsidRDefault="003D146D" w:rsidP="003D146D">
      <w:pPr>
        <w:rPr>
          <w:b/>
          <w:color w:val="002060"/>
          <w:sz w:val="28"/>
          <w:szCs w:val="28"/>
          <w:lang w:val="en-IE"/>
        </w:rPr>
      </w:pPr>
      <w:r w:rsidRPr="00F0261E">
        <w:rPr>
          <w:b/>
          <w:color w:val="002060"/>
          <w:sz w:val="28"/>
          <w:szCs w:val="28"/>
          <w:lang w:val="en-IE"/>
        </w:rPr>
        <w:lastRenderedPageBreak/>
        <w:t>Strategic Priorities 202</w:t>
      </w:r>
      <w:r w:rsidR="00F0261E">
        <w:rPr>
          <w:b/>
          <w:color w:val="002060"/>
          <w:sz w:val="28"/>
          <w:szCs w:val="28"/>
          <w:lang w:val="en-IE"/>
        </w:rPr>
        <w:t>5-29</w:t>
      </w:r>
    </w:p>
    <w:p w14:paraId="6C095438" w14:textId="77777777" w:rsidR="003D146D" w:rsidRPr="000A428B" w:rsidRDefault="003D146D" w:rsidP="003D146D">
      <w:pPr>
        <w:rPr>
          <w:lang w:val="en-IE"/>
        </w:rPr>
      </w:pPr>
    </w:p>
    <w:p w14:paraId="6C095439" w14:textId="46600020" w:rsidR="003D146D" w:rsidRPr="003E2D8B" w:rsidRDefault="003D146D" w:rsidP="003D146D">
      <w:pPr>
        <w:rPr>
          <w:sz w:val="22"/>
          <w:lang w:val="en-IE"/>
        </w:rPr>
      </w:pPr>
      <w:r w:rsidRPr="003E2D8B">
        <w:rPr>
          <w:sz w:val="22"/>
          <w:lang w:val="en-IE"/>
        </w:rPr>
        <w:t>Co-operation Ireland will work to deliver the following Strategic Priorities in the period 202</w:t>
      </w:r>
      <w:r w:rsidR="003E2D8B" w:rsidRPr="003E2D8B">
        <w:rPr>
          <w:sz w:val="22"/>
          <w:lang w:val="en-IE"/>
        </w:rPr>
        <w:t>5-29</w:t>
      </w:r>
      <w:r w:rsidRPr="003E2D8B">
        <w:rPr>
          <w:sz w:val="22"/>
          <w:lang w:val="en-IE"/>
        </w:rPr>
        <w:t>:</w:t>
      </w:r>
    </w:p>
    <w:p w14:paraId="6C09543B" w14:textId="63A47D1B" w:rsidR="003D146D" w:rsidRPr="003E2D8B" w:rsidRDefault="003D146D" w:rsidP="003D146D">
      <w:pPr>
        <w:rPr>
          <w:sz w:val="22"/>
          <w:lang w:val="en-IE"/>
        </w:rPr>
      </w:pPr>
    </w:p>
    <w:tbl>
      <w:tblPr>
        <w:tblStyle w:val="TableGrid"/>
        <w:tblW w:w="0" w:type="auto"/>
        <w:tblLook w:val="04A0" w:firstRow="1" w:lastRow="0" w:firstColumn="1" w:lastColumn="0" w:noHBand="0" w:noVBand="1"/>
      </w:tblPr>
      <w:tblGrid>
        <w:gridCol w:w="9242"/>
      </w:tblGrid>
      <w:tr w:rsidR="009131E2" w:rsidRPr="003E2D8B" w14:paraId="133292DC" w14:textId="77777777" w:rsidTr="00955E82">
        <w:tc>
          <w:tcPr>
            <w:tcW w:w="9242" w:type="dxa"/>
            <w:tcBorders>
              <w:bottom w:val="single" w:sz="4" w:space="0" w:color="auto"/>
            </w:tcBorders>
            <w:shd w:val="clear" w:color="auto" w:fill="A6A6A6" w:themeFill="background1" w:themeFillShade="A6"/>
          </w:tcPr>
          <w:p w14:paraId="1542E889" w14:textId="77777777" w:rsidR="009131E2" w:rsidRPr="003E2D8B" w:rsidRDefault="009131E2" w:rsidP="009131E2">
            <w:pPr>
              <w:rPr>
                <w:b/>
                <w:bCs/>
                <w:i/>
                <w:sz w:val="22"/>
                <w:lang w:val="en-IE"/>
              </w:rPr>
            </w:pPr>
            <w:r w:rsidRPr="003E2D8B">
              <w:rPr>
                <w:b/>
                <w:bCs/>
                <w:i/>
                <w:sz w:val="22"/>
                <w:lang w:val="en-IE"/>
              </w:rPr>
              <w:t>Strategic Priority 1</w:t>
            </w:r>
          </w:p>
          <w:p w14:paraId="43B5094C" w14:textId="77777777" w:rsidR="009131E2" w:rsidRPr="003E2D8B" w:rsidRDefault="009131E2" w:rsidP="003D146D">
            <w:pPr>
              <w:rPr>
                <w:sz w:val="22"/>
                <w:lang w:val="en-IE"/>
              </w:rPr>
            </w:pPr>
          </w:p>
        </w:tc>
      </w:tr>
      <w:tr w:rsidR="009131E2" w:rsidRPr="003E2D8B" w14:paraId="1BD57639" w14:textId="77777777" w:rsidTr="00955E82">
        <w:tc>
          <w:tcPr>
            <w:tcW w:w="9242" w:type="dxa"/>
            <w:tcBorders>
              <w:bottom w:val="single" w:sz="4" w:space="0" w:color="auto"/>
            </w:tcBorders>
            <w:shd w:val="clear" w:color="auto" w:fill="D9D9D9" w:themeFill="background1" w:themeFillShade="D9"/>
          </w:tcPr>
          <w:p w14:paraId="5F923FF1" w14:textId="77777777" w:rsidR="009131E2" w:rsidRPr="003E2D8B" w:rsidRDefault="00EB5B8B" w:rsidP="003D146D">
            <w:pPr>
              <w:rPr>
                <w:sz w:val="22"/>
                <w:lang w:val="en-IE"/>
              </w:rPr>
            </w:pPr>
            <w:r w:rsidRPr="003E2D8B">
              <w:rPr>
                <w:sz w:val="22"/>
                <w:lang w:val="en-IE"/>
              </w:rPr>
              <w:t xml:space="preserve">Promote </w:t>
            </w:r>
            <w:r w:rsidRPr="003E2D8B">
              <w:rPr>
                <w:b/>
                <w:bCs/>
                <w:sz w:val="22"/>
                <w:lang w:val="en-IE"/>
              </w:rPr>
              <w:t>dialogue, co-operation, respect, mutual understanding, and positive relationships</w:t>
            </w:r>
            <w:r w:rsidRPr="003E2D8B">
              <w:rPr>
                <w:sz w:val="22"/>
                <w:lang w:val="en-IE"/>
              </w:rPr>
              <w:t xml:space="preserve"> across society throughout these islands and share our learning and experience </w:t>
            </w:r>
          </w:p>
          <w:p w14:paraId="1638CB21" w14:textId="35841A31" w:rsidR="00EB5B8B" w:rsidRPr="003E2D8B" w:rsidRDefault="00EB5B8B" w:rsidP="003D146D">
            <w:pPr>
              <w:rPr>
                <w:sz w:val="22"/>
                <w:lang w:val="en-IE"/>
              </w:rPr>
            </w:pPr>
          </w:p>
        </w:tc>
      </w:tr>
      <w:tr w:rsidR="009131E2" w:rsidRPr="003E2D8B" w14:paraId="687353BF" w14:textId="77777777" w:rsidTr="00955E82">
        <w:tc>
          <w:tcPr>
            <w:tcW w:w="9242" w:type="dxa"/>
            <w:tcBorders>
              <w:bottom w:val="single" w:sz="4" w:space="0" w:color="auto"/>
            </w:tcBorders>
            <w:shd w:val="clear" w:color="auto" w:fill="A6A6A6" w:themeFill="background1" w:themeFillShade="A6"/>
          </w:tcPr>
          <w:p w14:paraId="4D1DD6B5" w14:textId="77777777" w:rsidR="009131E2" w:rsidRPr="003E2D8B" w:rsidRDefault="009131E2" w:rsidP="009131E2">
            <w:pPr>
              <w:rPr>
                <w:b/>
                <w:bCs/>
                <w:i/>
                <w:sz w:val="22"/>
                <w:lang w:val="en-IE"/>
              </w:rPr>
            </w:pPr>
            <w:r w:rsidRPr="003E2D8B">
              <w:rPr>
                <w:b/>
                <w:bCs/>
                <w:i/>
                <w:sz w:val="22"/>
                <w:lang w:val="en-IE"/>
              </w:rPr>
              <w:t>Strategic Priority 2</w:t>
            </w:r>
          </w:p>
          <w:p w14:paraId="11403D10" w14:textId="77777777" w:rsidR="009131E2" w:rsidRPr="003E2D8B" w:rsidRDefault="009131E2" w:rsidP="009131E2">
            <w:pPr>
              <w:rPr>
                <w:sz w:val="22"/>
                <w:lang w:val="en-IE"/>
              </w:rPr>
            </w:pPr>
          </w:p>
        </w:tc>
      </w:tr>
      <w:tr w:rsidR="009131E2" w:rsidRPr="003E2D8B" w14:paraId="07AA564B" w14:textId="77777777" w:rsidTr="00955E82">
        <w:tc>
          <w:tcPr>
            <w:tcW w:w="9242" w:type="dxa"/>
            <w:tcBorders>
              <w:bottom w:val="single" w:sz="4" w:space="0" w:color="auto"/>
            </w:tcBorders>
            <w:shd w:val="clear" w:color="auto" w:fill="D9D9D9" w:themeFill="background1" w:themeFillShade="D9"/>
          </w:tcPr>
          <w:p w14:paraId="1B9587EA" w14:textId="54099BC8" w:rsidR="009131E2" w:rsidRPr="003E2D8B" w:rsidRDefault="009131E2" w:rsidP="009131E2">
            <w:pPr>
              <w:rPr>
                <w:sz w:val="22"/>
                <w:lang w:val="en-IE"/>
              </w:rPr>
            </w:pPr>
            <w:r w:rsidRPr="003E2D8B">
              <w:rPr>
                <w:sz w:val="22"/>
                <w:lang w:val="en-IE"/>
              </w:rPr>
              <w:t xml:space="preserve">Assist </w:t>
            </w:r>
            <w:r w:rsidRPr="003E2D8B">
              <w:rPr>
                <w:b/>
                <w:sz w:val="22"/>
                <w:lang w:val="en-IE"/>
              </w:rPr>
              <w:t>post-conflict transition in marginalised communities</w:t>
            </w:r>
            <w:r w:rsidRPr="003E2D8B">
              <w:rPr>
                <w:sz w:val="22"/>
                <w:lang w:val="en-IE"/>
              </w:rPr>
              <w:t xml:space="preserve"> </w:t>
            </w:r>
            <w:r w:rsidR="00DD19DC" w:rsidRPr="003E2D8B">
              <w:rPr>
                <w:sz w:val="22"/>
                <w:lang w:val="en-IE"/>
              </w:rPr>
              <w:t xml:space="preserve">and encourage and </w:t>
            </w:r>
            <w:r w:rsidR="00DD19DC" w:rsidRPr="00557D61">
              <w:rPr>
                <w:b/>
                <w:bCs/>
                <w:sz w:val="22"/>
                <w:lang w:val="en-IE"/>
              </w:rPr>
              <w:t>support integration of new communities</w:t>
            </w:r>
            <w:r w:rsidR="00DD19DC" w:rsidRPr="003E2D8B">
              <w:rPr>
                <w:sz w:val="22"/>
                <w:lang w:val="en-IE"/>
              </w:rPr>
              <w:t xml:space="preserve"> by developing leadership and capacity for community renewal and active participation in a shared society</w:t>
            </w:r>
          </w:p>
          <w:p w14:paraId="35909B80" w14:textId="77777777" w:rsidR="009131E2" w:rsidRPr="003E2D8B" w:rsidRDefault="009131E2" w:rsidP="009131E2">
            <w:pPr>
              <w:rPr>
                <w:sz w:val="22"/>
                <w:lang w:val="en-IE"/>
              </w:rPr>
            </w:pPr>
          </w:p>
        </w:tc>
      </w:tr>
      <w:tr w:rsidR="009131E2" w:rsidRPr="003E2D8B" w14:paraId="7DDB86A6" w14:textId="77777777" w:rsidTr="00955E82">
        <w:tc>
          <w:tcPr>
            <w:tcW w:w="9242" w:type="dxa"/>
            <w:tcBorders>
              <w:bottom w:val="single" w:sz="4" w:space="0" w:color="auto"/>
            </w:tcBorders>
            <w:shd w:val="clear" w:color="auto" w:fill="A6A6A6" w:themeFill="background1" w:themeFillShade="A6"/>
          </w:tcPr>
          <w:p w14:paraId="1B334F2F" w14:textId="77777777" w:rsidR="009131E2" w:rsidRPr="003E2D8B" w:rsidRDefault="009131E2" w:rsidP="009131E2">
            <w:pPr>
              <w:rPr>
                <w:b/>
                <w:bCs/>
                <w:i/>
                <w:sz w:val="22"/>
                <w:lang w:val="en-IE"/>
              </w:rPr>
            </w:pPr>
            <w:r w:rsidRPr="003E2D8B">
              <w:rPr>
                <w:b/>
                <w:bCs/>
                <w:i/>
                <w:sz w:val="22"/>
                <w:lang w:val="en-IE"/>
              </w:rPr>
              <w:t>Strategic Priority 3</w:t>
            </w:r>
          </w:p>
          <w:p w14:paraId="58D1A609" w14:textId="77777777" w:rsidR="009131E2" w:rsidRPr="003E2D8B" w:rsidRDefault="009131E2" w:rsidP="009131E2">
            <w:pPr>
              <w:rPr>
                <w:sz w:val="22"/>
                <w:lang w:val="en-IE"/>
              </w:rPr>
            </w:pPr>
          </w:p>
        </w:tc>
      </w:tr>
      <w:tr w:rsidR="009131E2" w:rsidRPr="003E2D8B" w14:paraId="7677D026" w14:textId="77777777" w:rsidTr="00955E82">
        <w:tc>
          <w:tcPr>
            <w:tcW w:w="9242" w:type="dxa"/>
            <w:tcBorders>
              <w:bottom w:val="single" w:sz="4" w:space="0" w:color="auto"/>
            </w:tcBorders>
            <w:shd w:val="clear" w:color="auto" w:fill="D9D9D9" w:themeFill="background1" w:themeFillShade="D9"/>
          </w:tcPr>
          <w:p w14:paraId="2E4267D5" w14:textId="77777777" w:rsidR="009131E2" w:rsidRPr="003E2D8B" w:rsidRDefault="00BB12DC" w:rsidP="009131E2">
            <w:pPr>
              <w:rPr>
                <w:sz w:val="22"/>
                <w:lang w:val="en-IE"/>
              </w:rPr>
            </w:pPr>
            <w:r w:rsidRPr="003E2D8B">
              <w:rPr>
                <w:sz w:val="22"/>
                <w:lang w:val="en-IE"/>
              </w:rPr>
              <w:t xml:space="preserve">Develop and empower </w:t>
            </w:r>
            <w:r w:rsidRPr="003E2D8B">
              <w:rPr>
                <w:b/>
                <w:bCs/>
                <w:sz w:val="22"/>
                <w:lang w:val="en-IE"/>
              </w:rPr>
              <w:t>young and emerging leaders</w:t>
            </w:r>
            <w:r w:rsidRPr="003E2D8B">
              <w:rPr>
                <w:sz w:val="22"/>
                <w:lang w:val="en-IE"/>
              </w:rPr>
              <w:t xml:space="preserve"> to make a positive contribution to the peaceful development of their communities and these islands as a whole </w:t>
            </w:r>
          </w:p>
          <w:p w14:paraId="75BD33C4" w14:textId="48F293EE" w:rsidR="00473C44" w:rsidRPr="003E2D8B" w:rsidRDefault="00473C44" w:rsidP="009131E2">
            <w:pPr>
              <w:rPr>
                <w:sz w:val="22"/>
                <w:lang w:val="en-IE"/>
              </w:rPr>
            </w:pPr>
          </w:p>
        </w:tc>
      </w:tr>
      <w:tr w:rsidR="009131E2" w:rsidRPr="003E2D8B" w14:paraId="592C8DC6" w14:textId="77777777" w:rsidTr="00955E82">
        <w:tc>
          <w:tcPr>
            <w:tcW w:w="9242" w:type="dxa"/>
            <w:tcBorders>
              <w:bottom w:val="single" w:sz="4" w:space="0" w:color="auto"/>
            </w:tcBorders>
            <w:shd w:val="clear" w:color="auto" w:fill="A6A6A6" w:themeFill="background1" w:themeFillShade="A6"/>
          </w:tcPr>
          <w:p w14:paraId="3564873B" w14:textId="77777777" w:rsidR="009131E2" w:rsidRPr="003E2D8B" w:rsidRDefault="009131E2" w:rsidP="009131E2">
            <w:pPr>
              <w:rPr>
                <w:b/>
                <w:bCs/>
                <w:i/>
                <w:sz w:val="22"/>
                <w:lang w:val="en-IE"/>
              </w:rPr>
            </w:pPr>
            <w:r w:rsidRPr="003E2D8B">
              <w:rPr>
                <w:b/>
                <w:bCs/>
                <w:i/>
                <w:sz w:val="22"/>
                <w:lang w:val="en-IE"/>
              </w:rPr>
              <w:t>Strategic Priority 4</w:t>
            </w:r>
          </w:p>
          <w:p w14:paraId="272BDF91" w14:textId="77777777" w:rsidR="009131E2" w:rsidRPr="003E2D8B" w:rsidRDefault="009131E2" w:rsidP="009131E2">
            <w:pPr>
              <w:rPr>
                <w:sz w:val="22"/>
                <w:lang w:val="en-IE"/>
              </w:rPr>
            </w:pPr>
          </w:p>
        </w:tc>
      </w:tr>
      <w:tr w:rsidR="009131E2" w:rsidRPr="003E2D8B" w14:paraId="4F7696D1" w14:textId="77777777" w:rsidTr="00955E82">
        <w:tc>
          <w:tcPr>
            <w:tcW w:w="9242" w:type="dxa"/>
            <w:shd w:val="clear" w:color="auto" w:fill="D9D9D9" w:themeFill="background1" w:themeFillShade="D9"/>
          </w:tcPr>
          <w:p w14:paraId="706B567C" w14:textId="2BE7C9AE" w:rsidR="009131E2" w:rsidRPr="003E2D8B" w:rsidRDefault="003E2D8B" w:rsidP="009131E2">
            <w:pPr>
              <w:rPr>
                <w:sz w:val="22"/>
                <w:lang w:val="en-IE"/>
              </w:rPr>
            </w:pPr>
            <w:r w:rsidRPr="003E2D8B">
              <w:rPr>
                <w:sz w:val="22"/>
                <w:lang w:val="en-IE"/>
              </w:rPr>
              <w:t xml:space="preserve">Ensure the organisation is </w:t>
            </w:r>
            <w:r w:rsidRPr="003E2D8B">
              <w:rPr>
                <w:b/>
                <w:bCs/>
                <w:sz w:val="22"/>
                <w:lang w:val="en-IE"/>
              </w:rPr>
              <w:t>resilient, agile, and effective</w:t>
            </w:r>
            <w:r w:rsidRPr="003E2D8B">
              <w:rPr>
                <w:sz w:val="22"/>
                <w:lang w:val="en-IE"/>
              </w:rPr>
              <w:t xml:space="preserve">, with a </w:t>
            </w:r>
            <w:r w:rsidRPr="00557D61">
              <w:rPr>
                <w:b/>
                <w:bCs/>
                <w:sz w:val="22"/>
                <w:lang w:val="en-IE"/>
              </w:rPr>
              <w:t>sustainable funding base</w:t>
            </w:r>
            <w:r w:rsidRPr="003E2D8B">
              <w:rPr>
                <w:sz w:val="22"/>
                <w:lang w:val="en-IE"/>
              </w:rPr>
              <w:t xml:space="preserve"> and the capacity to deliver on our strategic priorities</w:t>
            </w:r>
            <w:r w:rsidR="009131E2" w:rsidRPr="003E2D8B">
              <w:rPr>
                <w:sz w:val="22"/>
                <w:lang w:val="en-IE"/>
              </w:rPr>
              <w:t>.</w:t>
            </w:r>
          </w:p>
          <w:p w14:paraId="656E31BA" w14:textId="77777777" w:rsidR="009131E2" w:rsidRPr="003E2D8B" w:rsidRDefault="009131E2" w:rsidP="009131E2">
            <w:pPr>
              <w:rPr>
                <w:sz w:val="22"/>
                <w:lang w:val="en-IE"/>
              </w:rPr>
            </w:pPr>
          </w:p>
        </w:tc>
      </w:tr>
    </w:tbl>
    <w:p w14:paraId="7B1FD636" w14:textId="0FEDF6A2" w:rsidR="00DF4E4D" w:rsidRPr="003E2D8B" w:rsidRDefault="00DF4E4D" w:rsidP="003D146D">
      <w:pPr>
        <w:rPr>
          <w:sz w:val="22"/>
          <w:lang w:val="en-IE"/>
        </w:rPr>
      </w:pPr>
    </w:p>
    <w:p w14:paraId="6AA42661" w14:textId="0209DA23" w:rsidR="00DF4E4D" w:rsidRDefault="00DF4E4D" w:rsidP="003D146D">
      <w:pPr>
        <w:rPr>
          <w:sz w:val="22"/>
          <w:lang w:val="en-IE"/>
        </w:rPr>
      </w:pPr>
      <w:r w:rsidRPr="003E2D8B">
        <w:rPr>
          <w:sz w:val="22"/>
          <w:lang w:val="en-IE"/>
        </w:rPr>
        <w:t>Implementation of this strategy will be taken forward through the preparation of annual operation</w:t>
      </w:r>
      <w:r w:rsidR="000A1A63" w:rsidRPr="003E2D8B">
        <w:rPr>
          <w:sz w:val="22"/>
          <w:lang w:val="en-IE"/>
        </w:rPr>
        <w:t>al</w:t>
      </w:r>
      <w:r w:rsidRPr="003E2D8B">
        <w:rPr>
          <w:sz w:val="22"/>
          <w:lang w:val="en-IE"/>
        </w:rPr>
        <w:t xml:space="preserve"> plans which will </w:t>
      </w:r>
      <w:r w:rsidR="006112F3" w:rsidRPr="003E2D8B">
        <w:rPr>
          <w:sz w:val="22"/>
          <w:lang w:val="en-IE"/>
        </w:rPr>
        <w:t>set out detailed actions and outputs under each priority</w:t>
      </w:r>
      <w:r w:rsidR="006B17CA" w:rsidRPr="003E2D8B">
        <w:rPr>
          <w:sz w:val="22"/>
          <w:lang w:val="en-IE"/>
        </w:rPr>
        <w:t>.</w:t>
      </w:r>
      <w:r w:rsidR="00F84A12" w:rsidRPr="003E2D8B">
        <w:rPr>
          <w:sz w:val="22"/>
          <w:lang w:val="en-IE"/>
        </w:rPr>
        <w:t xml:space="preserve"> </w:t>
      </w:r>
    </w:p>
    <w:p w14:paraId="5C5EF03E" w14:textId="77777777" w:rsidR="00244E00" w:rsidRDefault="00244E00" w:rsidP="003D146D">
      <w:pPr>
        <w:rPr>
          <w:sz w:val="22"/>
          <w:lang w:val="en-IE"/>
        </w:rPr>
      </w:pPr>
    </w:p>
    <w:p w14:paraId="6C4BE205" w14:textId="2CA50032" w:rsidR="00244E00" w:rsidRPr="003E2D8B" w:rsidRDefault="00244E00" w:rsidP="003D146D">
      <w:pPr>
        <w:rPr>
          <w:sz w:val="22"/>
          <w:lang w:val="en-IE"/>
        </w:rPr>
      </w:pPr>
      <w:r>
        <w:rPr>
          <w:sz w:val="22"/>
          <w:lang w:val="en-IE"/>
        </w:rPr>
        <w:t xml:space="preserve">Annex A </w:t>
      </w:r>
      <w:r w:rsidR="009C1E9C">
        <w:rPr>
          <w:sz w:val="22"/>
          <w:lang w:val="en-IE"/>
        </w:rPr>
        <w:t xml:space="preserve">presents </w:t>
      </w:r>
      <w:r w:rsidR="00216E7A" w:rsidRPr="00216E7A">
        <w:rPr>
          <w:sz w:val="22"/>
          <w:lang w:val="en-IE"/>
        </w:rPr>
        <w:t xml:space="preserve">a set of Key Performance Indicators </w:t>
      </w:r>
      <w:r w:rsidR="00216E7A">
        <w:rPr>
          <w:sz w:val="22"/>
          <w:lang w:val="en-IE"/>
        </w:rPr>
        <w:t>which will</w:t>
      </w:r>
      <w:r w:rsidR="00216E7A" w:rsidRPr="00216E7A">
        <w:rPr>
          <w:sz w:val="22"/>
          <w:lang w:val="en-IE"/>
        </w:rPr>
        <w:t xml:space="preserve"> be used to monitor progress in delivery</w:t>
      </w:r>
      <w:r w:rsidR="00101D72">
        <w:rPr>
          <w:sz w:val="22"/>
          <w:lang w:val="en-IE"/>
        </w:rPr>
        <w:t>.</w:t>
      </w:r>
    </w:p>
    <w:p w14:paraId="4F02113C" w14:textId="77777777" w:rsidR="003A6407" w:rsidRDefault="003A6407" w:rsidP="003D146D">
      <w:pPr>
        <w:rPr>
          <w:lang w:val="en-IE"/>
        </w:rPr>
      </w:pPr>
    </w:p>
    <w:p w14:paraId="4B6229E4" w14:textId="77777777" w:rsidR="00DF4E4D" w:rsidRDefault="00DF4E4D" w:rsidP="003D146D">
      <w:pPr>
        <w:rPr>
          <w:lang w:val="en-IE"/>
        </w:rPr>
      </w:pPr>
    </w:p>
    <w:p w14:paraId="27382532" w14:textId="77777777" w:rsidR="001C1C76" w:rsidRDefault="001C1C76" w:rsidP="003D146D">
      <w:pPr>
        <w:rPr>
          <w:lang w:val="en-IE"/>
        </w:rPr>
        <w:sectPr w:rsidR="001C1C76" w:rsidSect="0070107C">
          <w:footerReference w:type="default" r:id="rId14"/>
          <w:footerReference w:type="first" r:id="rId15"/>
          <w:pgSz w:w="11906" w:h="16838"/>
          <w:pgMar w:top="1440" w:right="1440" w:bottom="1440" w:left="1440" w:header="708" w:footer="709" w:gutter="0"/>
          <w:pgNumType w:start="0"/>
          <w:cols w:space="708"/>
          <w:titlePg/>
          <w:docGrid w:linePitch="360"/>
        </w:sectPr>
      </w:pPr>
    </w:p>
    <w:p w14:paraId="6C09544E" w14:textId="764F3C06" w:rsidR="003D146D" w:rsidRPr="00DF36EF" w:rsidRDefault="000B45CF" w:rsidP="003D146D">
      <w:pPr>
        <w:rPr>
          <w:b/>
          <w:color w:val="002060"/>
          <w:sz w:val="28"/>
          <w:szCs w:val="28"/>
          <w:lang w:val="en-IE"/>
        </w:rPr>
      </w:pPr>
      <w:r w:rsidRPr="00DF36EF">
        <w:rPr>
          <w:b/>
          <w:color w:val="002060"/>
          <w:sz w:val="28"/>
          <w:szCs w:val="28"/>
          <w:lang w:val="en-IE"/>
        </w:rPr>
        <w:lastRenderedPageBreak/>
        <w:t xml:space="preserve">Annex A: </w:t>
      </w:r>
      <w:r w:rsidR="003D146D" w:rsidRPr="00DF36EF">
        <w:rPr>
          <w:b/>
          <w:color w:val="002060"/>
          <w:sz w:val="28"/>
          <w:szCs w:val="28"/>
          <w:lang w:val="en-IE"/>
        </w:rPr>
        <w:t>Strategic Plan 202</w:t>
      </w:r>
      <w:r w:rsidR="00DF36EF" w:rsidRPr="00DF36EF">
        <w:rPr>
          <w:b/>
          <w:color w:val="002060"/>
          <w:sz w:val="28"/>
          <w:szCs w:val="28"/>
          <w:lang w:val="en-IE"/>
        </w:rPr>
        <w:t>5-29</w:t>
      </w:r>
      <w:r w:rsidRPr="00DF36EF">
        <w:rPr>
          <w:b/>
          <w:color w:val="002060"/>
          <w:sz w:val="28"/>
          <w:szCs w:val="28"/>
          <w:lang w:val="en-IE"/>
        </w:rPr>
        <w:t xml:space="preserve"> Key Performance Indicators</w:t>
      </w:r>
    </w:p>
    <w:p w14:paraId="6C0954E2" w14:textId="59517AF6" w:rsidR="00D302A2" w:rsidRDefault="00D302A2"/>
    <w:tbl>
      <w:tblPr>
        <w:tblStyle w:val="TableGrid"/>
        <w:tblW w:w="0" w:type="auto"/>
        <w:tblLook w:val="04A0" w:firstRow="1" w:lastRow="0" w:firstColumn="1" w:lastColumn="0" w:noHBand="0" w:noVBand="1"/>
      </w:tblPr>
      <w:tblGrid>
        <w:gridCol w:w="2477"/>
        <w:gridCol w:w="2096"/>
        <w:gridCol w:w="2765"/>
        <w:gridCol w:w="2007"/>
        <w:gridCol w:w="2103"/>
        <w:gridCol w:w="1276"/>
        <w:gridCol w:w="1450"/>
      </w:tblGrid>
      <w:tr w:rsidR="00CF7D04" w14:paraId="326665E4" w14:textId="77777777" w:rsidTr="00B65855">
        <w:tc>
          <w:tcPr>
            <w:tcW w:w="2477" w:type="dxa"/>
            <w:tcBorders>
              <w:bottom w:val="single" w:sz="4" w:space="0" w:color="auto"/>
            </w:tcBorders>
            <w:shd w:val="pct30" w:color="auto" w:fill="FFFFFF" w:themeFill="background1"/>
          </w:tcPr>
          <w:p w14:paraId="18203C80" w14:textId="77777777" w:rsidR="00CF7D04" w:rsidRPr="00F51959" w:rsidRDefault="00CF7D04" w:rsidP="00B65855">
            <w:pPr>
              <w:spacing w:after="120"/>
              <w:rPr>
                <w:b/>
              </w:rPr>
            </w:pPr>
            <w:r>
              <w:rPr>
                <w:b/>
              </w:rPr>
              <w:t>Strategic Priority 1</w:t>
            </w:r>
          </w:p>
        </w:tc>
        <w:tc>
          <w:tcPr>
            <w:tcW w:w="11697" w:type="dxa"/>
            <w:gridSpan w:val="6"/>
            <w:tcBorders>
              <w:bottom w:val="single" w:sz="4" w:space="0" w:color="auto"/>
            </w:tcBorders>
            <w:shd w:val="pct30" w:color="auto" w:fill="FFFFFF" w:themeFill="background1"/>
          </w:tcPr>
          <w:p w14:paraId="27BDAB6E" w14:textId="77777777" w:rsidR="00CF7D04" w:rsidRDefault="00CF7D04" w:rsidP="00B65855">
            <w:pPr>
              <w:rPr>
                <w:lang w:val="en-IE"/>
              </w:rPr>
            </w:pPr>
            <w:r w:rsidRPr="00D8598B">
              <w:rPr>
                <w:lang w:val="en-IE"/>
              </w:rPr>
              <w:t xml:space="preserve">Promote </w:t>
            </w:r>
            <w:r w:rsidRPr="00D8598B">
              <w:rPr>
                <w:b/>
                <w:bCs/>
                <w:lang w:val="en-IE"/>
              </w:rPr>
              <w:t>dialogue, co-operation, respect, mutual understanding, and positive relationships</w:t>
            </w:r>
            <w:r w:rsidRPr="00D8598B">
              <w:rPr>
                <w:lang w:val="en-IE"/>
              </w:rPr>
              <w:t xml:space="preserve"> across society throughout these islands and share our learning and experience</w:t>
            </w:r>
          </w:p>
        </w:tc>
      </w:tr>
      <w:tr w:rsidR="00CF7D04" w:rsidRPr="00040540" w14:paraId="2E125341" w14:textId="77777777" w:rsidTr="00B65855">
        <w:tc>
          <w:tcPr>
            <w:tcW w:w="2477" w:type="dxa"/>
            <w:vMerge w:val="restart"/>
            <w:shd w:val="pct20" w:color="auto" w:fill="FFFFFF" w:themeFill="background1"/>
          </w:tcPr>
          <w:p w14:paraId="1D5FA7E2" w14:textId="77777777" w:rsidR="00CF7D04" w:rsidRPr="00040540" w:rsidRDefault="00CF7D04" w:rsidP="00B65855">
            <w:pPr>
              <w:tabs>
                <w:tab w:val="left" w:pos="1302"/>
              </w:tabs>
              <w:spacing w:after="120"/>
              <w:rPr>
                <w:b/>
                <w:i/>
              </w:rPr>
            </w:pPr>
            <w:r w:rsidRPr="00040540">
              <w:rPr>
                <w:b/>
                <w:i/>
              </w:rPr>
              <w:t>Outcome</w:t>
            </w:r>
            <w:r>
              <w:rPr>
                <w:b/>
                <w:i/>
              </w:rPr>
              <w:t>s</w:t>
            </w:r>
          </w:p>
        </w:tc>
        <w:tc>
          <w:tcPr>
            <w:tcW w:w="11697" w:type="dxa"/>
            <w:gridSpan w:val="6"/>
            <w:shd w:val="pct20" w:color="auto" w:fill="FFFFFF" w:themeFill="background1"/>
          </w:tcPr>
          <w:p w14:paraId="79B84A96" w14:textId="77777777" w:rsidR="00CF7D04" w:rsidRPr="00040540" w:rsidRDefault="00CF7D04" w:rsidP="00B65855">
            <w:pPr>
              <w:jc w:val="center"/>
              <w:rPr>
                <w:b/>
                <w:i/>
              </w:rPr>
            </w:pPr>
            <w:r w:rsidRPr="00040540">
              <w:rPr>
                <w:b/>
                <w:i/>
              </w:rPr>
              <w:t>Key Performance Indic</w:t>
            </w:r>
            <w:r>
              <w:rPr>
                <w:b/>
                <w:i/>
              </w:rPr>
              <w:t>a</w:t>
            </w:r>
            <w:r w:rsidRPr="00040540">
              <w:rPr>
                <w:b/>
                <w:i/>
              </w:rPr>
              <w:t>tor</w:t>
            </w:r>
            <w:r>
              <w:rPr>
                <w:b/>
                <w:i/>
              </w:rPr>
              <w:t>s</w:t>
            </w:r>
          </w:p>
        </w:tc>
      </w:tr>
      <w:tr w:rsidR="00CF7D04" w14:paraId="5E337DEA" w14:textId="77777777" w:rsidTr="00B65855">
        <w:tc>
          <w:tcPr>
            <w:tcW w:w="2477" w:type="dxa"/>
            <w:vMerge/>
          </w:tcPr>
          <w:p w14:paraId="1010BAB6" w14:textId="77777777" w:rsidR="00CF7D04" w:rsidRDefault="00CF7D04" w:rsidP="00B65855">
            <w:pPr>
              <w:spacing w:after="120"/>
            </w:pPr>
          </w:p>
        </w:tc>
        <w:tc>
          <w:tcPr>
            <w:tcW w:w="2096" w:type="dxa"/>
            <w:shd w:val="pct10" w:color="auto" w:fill="FFFFFF" w:themeFill="background1"/>
          </w:tcPr>
          <w:p w14:paraId="6CD78047" w14:textId="77777777" w:rsidR="00CF7D04" w:rsidRPr="00040540" w:rsidRDefault="00CF7D04" w:rsidP="00B65855">
            <w:pPr>
              <w:spacing w:after="120"/>
              <w:rPr>
                <w:i/>
              </w:rPr>
            </w:pPr>
            <w:r>
              <w:rPr>
                <w:i/>
              </w:rPr>
              <w:t>ID/</w:t>
            </w:r>
            <w:r w:rsidRPr="00040540">
              <w:rPr>
                <w:i/>
              </w:rPr>
              <w:t>Title</w:t>
            </w:r>
          </w:p>
        </w:tc>
        <w:tc>
          <w:tcPr>
            <w:tcW w:w="2765" w:type="dxa"/>
            <w:shd w:val="pct10" w:color="auto" w:fill="FFFFFF" w:themeFill="background1"/>
          </w:tcPr>
          <w:p w14:paraId="22610B6C" w14:textId="77777777" w:rsidR="00CF7D04" w:rsidRPr="00040540" w:rsidRDefault="00CF7D04" w:rsidP="00B65855">
            <w:pPr>
              <w:spacing w:after="120"/>
              <w:rPr>
                <w:i/>
              </w:rPr>
            </w:pPr>
            <w:r w:rsidRPr="00040540">
              <w:rPr>
                <w:i/>
              </w:rPr>
              <w:t>Definition</w:t>
            </w:r>
          </w:p>
        </w:tc>
        <w:tc>
          <w:tcPr>
            <w:tcW w:w="2007" w:type="dxa"/>
            <w:shd w:val="pct10" w:color="auto" w:fill="FFFFFF" w:themeFill="background1"/>
          </w:tcPr>
          <w:p w14:paraId="7FFFE9CC" w14:textId="77777777" w:rsidR="00CF7D04" w:rsidRPr="00040540" w:rsidRDefault="00CF7D04" w:rsidP="00B65855">
            <w:pPr>
              <w:spacing w:after="120"/>
              <w:rPr>
                <w:i/>
              </w:rPr>
            </w:pPr>
            <w:r w:rsidRPr="00040540">
              <w:rPr>
                <w:i/>
              </w:rPr>
              <w:t>Measurement</w:t>
            </w:r>
          </w:p>
        </w:tc>
        <w:tc>
          <w:tcPr>
            <w:tcW w:w="2103" w:type="dxa"/>
            <w:shd w:val="pct10" w:color="auto" w:fill="FFFFFF" w:themeFill="background1"/>
          </w:tcPr>
          <w:p w14:paraId="17B946D3" w14:textId="77777777" w:rsidR="00CF7D04" w:rsidRPr="00040540" w:rsidRDefault="00CF7D04" w:rsidP="00B65855">
            <w:pPr>
              <w:spacing w:after="120"/>
              <w:rPr>
                <w:i/>
              </w:rPr>
            </w:pPr>
            <w:r>
              <w:rPr>
                <w:i/>
              </w:rPr>
              <w:t>Target</w:t>
            </w:r>
          </w:p>
        </w:tc>
        <w:tc>
          <w:tcPr>
            <w:tcW w:w="1276" w:type="dxa"/>
            <w:shd w:val="pct10" w:color="auto" w:fill="FFFFFF" w:themeFill="background1"/>
          </w:tcPr>
          <w:p w14:paraId="39DECF1D" w14:textId="77777777" w:rsidR="00CF7D04" w:rsidRPr="00040540" w:rsidRDefault="00CF7D04" w:rsidP="00B65855">
            <w:pPr>
              <w:spacing w:after="120"/>
              <w:rPr>
                <w:i/>
              </w:rPr>
            </w:pPr>
            <w:r>
              <w:rPr>
                <w:i/>
              </w:rPr>
              <w:t>Reporting Frequency</w:t>
            </w:r>
          </w:p>
        </w:tc>
        <w:tc>
          <w:tcPr>
            <w:tcW w:w="1450" w:type="dxa"/>
            <w:shd w:val="pct10" w:color="auto" w:fill="FFFFFF" w:themeFill="background1"/>
          </w:tcPr>
          <w:p w14:paraId="33BC69CC" w14:textId="77777777" w:rsidR="00CF7D04" w:rsidRPr="00040540" w:rsidRDefault="00CF7D04" w:rsidP="00B65855">
            <w:pPr>
              <w:spacing w:after="120"/>
              <w:rPr>
                <w:i/>
              </w:rPr>
            </w:pPr>
            <w:r>
              <w:rPr>
                <w:i/>
              </w:rPr>
              <w:t>Responsible for reporting</w:t>
            </w:r>
          </w:p>
        </w:tc>
      </w:tr>
      <w:tr w:rsidR="00CF7D04" w14:paraId="1DCB849D" w14:textId="77777777" w:rsidTr="00B65855">
        <w:tc>
          <w:tcPr>
            <w:tcW w:w="2477" w:type="dxa"/>
          </w:tcPr>
          <w:p w14:paraId="78726CCB" w14:textId="77777777" w:rsidR="00CF7D04" w:rsidRDefault="00CF7D04" w:rsidP="00B65855">
            <w:pPr>
              <w:rPr>
                <w:b/>
              </w:rPr>
            </w:pPr>
            <w:r>
              <w:rPr>
                <w:b/>
              </w:rPr>
              <w:t>Outcome 1.1</w:t>
            </w:r>
          </w:p>
          <w:p w14:paraId="58C4B270" w14:textId="77777777" w:rsidR="00CF7D04" w:rsidRPr="000E747F" w:rsidRDefault="00CF7D04" w:rsidP="00B65855">
            <w:pPr>
              <w:rPr>
                <w:lang w:val="en-IE"/>
              </w:rPr>
            </w:pPr>
            <w:r>
              <w:t>Positive relationships and collaboration are maintained and strengthened across these islands</w:t>
            </w:r>
          </w:p>
        </w:tc>
        <w:tc>
          <w:tcPr>
            <w:tcW w:w="2096" w:type="dxa"/>
          </w:tcPr>
          <w:p w14:paraId="0CFE54EC" w14:textId="77777777" w:rsidR="00CF7D04" w:rsidRDefault="00CF7D04" w:rsidP="00B65855">
            <w:pPr>
              <w:rPr>
                <w:b/>
              </w:rPr>
            </w:pPr>
            <w:r>
              <w:rPr>
                <w:b/>
              </w:rPr>
              <w:t>KPI 1.1.1</w:t>
            </w:r>
          </w:p>
          <w:p w14:paraId="140C9A3C" w14:textId="77777777" w:rsidR="00CF7D04" w:rsidRPr="006A1E14" w:rsidRDefault="00CF7D04" w:rsidP="00B65855">
            <w:r w:rsidRPr="00843607">
              <w:t>Participation in relationship building and co-operation programmes</w:t>
            </w:r>
          </w:p>
        </w:tc>
        <w:tc>
          <w:tcPr>
            <w:tcW w:w="2765" w:type="dxa"/>
          </w:tcPr>
          <w:p w14:paraId="4285A1A0" w14:textId="77777777" w:rsidR="00CF7D04" w:rsidRDefault="00CF7D04" w:rsidP="00B65855">
            <w:pPr>
              <w:rPr>
                <w:lang w:val="en-IE"/>
              </w:rPr>
            </w:pPr>
            <w:r w:rsidRPr="00843607">
              <w:rPr>
                <w:lang w:val="en-IE"/>
              </w:rPr>
              <w:t>No. of participants in relationship building and co-operation programmes delivered by CI (directly or as lead partner) per year</w:t>
            </w:r>
          </w:p>
        </w:tc>
        <w:tc>
          <w:tcPr>
            <w:tcW w:w="2007" w:type="dxa"/>
          </w:tcPr>
          <w:p w14:paraId="1B9648F3" w14:textId="77777777" w:rsidR="00CF7D04" w:rsidRDefault="00CF7D04" w:rsidP="00B65855">
            <w:r w:rsidRPr="006F6455">
              <w:t>Monthly project progress reports</w:t>
            </w:r>
          </w:p>
        </w:tc>
        <w:tc>
          <w:tcPr>
            <w:tcW w:w="2103" w:type="dxa"/>
          </w:tcPr>
          <w:p w14:paraId="6F79533D" w14:textId="77777777" w:rsidR="00CF7D04" w:rsidRDefault="00CF7D04" w:rsidP="00B65855">
            <w:r w:rsidRPr="006F6455">
              <w:t>1500 participants in relationship building and co-operation programmes per year</w:t>
            </w:r>
          </w:p>
        </w:tc>
        <w:tc>
          <w:tcPr>
            <w:tcW w:w="1276" w:type="dxa"/>
          </w:tcPr>
          <w:p w14:paraId="1C7B3782" w14:textId="77777777" w:rsidR="00CF7D04" w:rsidRDefault="00CF7D04" w:rsidP="00B65855">
            <w:r w:rsidRPr="00752DC2">
              <w:t>Monthly</w:t>
            </w:r>
          </w:p>
        </w:tc>
        <w:tc>
          <w:tcPr>
            <w:tcW w:w="1450" w:type="dxa"/>
          </w:tcPr>
          <w:p w14:paraId="3E0D42E1" w14:textId="77777777" w:rsidR="00CF7D04" w:rsidRDefault="00CF7D04" w:rsidP="00B65855">
            <w:r>
              <w:t>Paul Boylan</w:t>
            </w:r>
          </w:p>
        </w:tc>
      </w:tr>
      <w:tr w:rsidR="00CF7D04" w14:paraId="33EA7120" w14:textId="77777777" w:rsidTr="00B65855">
        <w:tc>
          <w:tcPr>
            <w:tcW w:w="2477" w:type="dxa"/>
          </w:tcPr>
          <w:p w14:paraId="23AB2A78" w14:textId="77777777" w:rsidR="00CF7D04" w:rsidRDefault="00CF7D04" w:rsidP="00B65855">
            <w:pPr>
              <w:rPr>
                <w:b/>
                <w:bCs/>
                <w:lang w:val="en-IE"/>
              </w:rPr>
            </w:pPr>
            <w:r>
              <w:rPr>
                <w:b/>
                <w:bCs/>
                <w:lang w:val="en-IE"/>
              </w:rPr>
              <w:t>Outcome 1.2</w:t>
            </w:r>
          </w:p>
          <w:p w14:paraId="7888F03E" w14:textId="77777777" w:rsidR="00CF7D04" w:rsidRPr="009B7925" w:rsidRDefault="00CF7D04" w:rsidP="00B65855">
            <w:r>
              <w:t>Dialogue and deliberation at all levels of society promotes greater understanding of priorities and perspectives across these islands and contributes to a shared vision for the future</w:t>
            </w:r>
          </w:p>
        </w:tc>
        <w:tc>
          <w:tcPr>
            <w:tcW w:w="2096" w:type="dxa"/>
          </w:tcPr>
          <w:p w14:paraId="387572A2" w14:textId="77777777" w:rsidR="00CF7D04" w:rsidRPr="00570DE8" w:rsidRDefault="00CF7D04" w:rsidP="00B65855">
            <w:pPr>
              <w:rPr>
                <w:b/>
              </w:rPr>
            </w:pPr>
            <w:r>
              <w:rPr>
                <w:b/>
              </w:rPr>
              <w:t>KPI 1.2.1</w:t>
            </w:r>
          </w:p>
          <w:p w14:paraId="0CBB914A" w14:textId="77777777" w:rsidR="00CF7D04" w:rsidRDefault="00CF7D04" w:rsidP="00B65855">
            <w:r w:rsidRPr="00185118">
              <w:rPr>
                <w:lang w:val="en-IE"/>
              </w:rPr>
              <w:t>Opportunities created for dialogue</w:t>
            </w:r>
          </w:p>
        </w:tc>
        <w:tc>
          <w:tcPr>
            <w:tcW w:w="2765" w:type="dxa"/>
          </w:tcPr>
          <w:p w14:paraId="12C16E98" w14:textId="77777777" w:rsidR="00CF7D04" w:rsidRDefault="00CF7D04" w:rsidP="00B65855">
            <w:r w:rsidRPr="008515FA">
              <w:rPr>
                <w:lang w:val="en-IE"/>
              </w:rPr>
              <w:t>No. of dedicated opportunities created by CI (directly or as lead partner) for structured dialogue on good relations and co-operation across these islands, including facilitated forums, public and private events, and small group discussions</w:t>
            </w:r>
          </w:p>
        </w:tc>
        <w:tc>
          <w:tcPr>
            <w:tcW w:w="2007" w:type="dxa"/>
          </w:tcPr>
          <w:p w14:paraId="21BC853A" w14:textId="77777777" w:rsidR="00CF7D04" w:rsidRDefault="00CF7D04" w:rsidP="00B65855">
            <w:r w:rsidRPr="00FD17B2">
              <w:t>Monthly recording of opportunities created by CEO, SLT and rel</w:t>
            </w:r>
            <w:r>
              <w:t>e</w:t>
            </w:r>
            <w:r w:rsidRPr="00FD17B2">
              <w:t>vant staff</w:t>
            </w:r>
          </w:p>
        </w:tc>
        <w:tc>
          <w:tcPr>
            <w:tcW w:w="2103" w:type="dxa"/>
          </w:tcPr>
          <w:p w14:paraId="584FCAE6" w14:textId="77777777" w:rsidR="00CF7D04" w:rsidRDefault="00CF7D04" w:rsidP="00B65855">
            <w:r w:rsidRPr="00FD17B2">
              <w:t>30 opportunities for dialogue created per year</w:t>
            </w:r>
          </w:p>
        </w:tc>
        <w:tc>
          <w:tcPr>
            <w:tcW w:w="1276" w:type="dxa"/>
          </w:tcPr>
          <w:p w14:paraId="0827C8AD" w14:textId="77777777" w:rsidR="00CF7D04" w:rsidRDefault="00CF7D04" w:rsidP="00B65855">
            <w:r w:rsidRPr="00207334">
              <w:t>Monthly</w:t>
            </w:r>
          </w:p>
        </w:tc>
        <w:tc>
          <w:tcPr>
            <w:tcW w:w="1450" w:type="dxa"/>
          </w:tcPr>
          <w:p w14:paraId="794A56A2" w14:textId="77777777" w:rsidR="00CF7D04" w:rsidRDefault="00CF7D04" w:rsidP="00B65855">
            <w:r>
              <w:t>Ian Jeffers</w:t>
            </w:r>
          </w:p>
        </w:tc>
      </w:tr>
      <w:tr w:rsidR="00CF7D04" w14:paraId="272509E2" w14:textId="77777777" w:rsidTr="00B65855">
        <w:tc>
          <w:tcPr>
            <w:tcW w:w="2477" w:type="dxa"/>
          </w:tcPr>
          <w:p w14:paraId="44029E3C" w14:textId="77777777" w:rsidR="00CF7D04" w:rsidRPr="00570DE8" w:rsidRDefault="00CF7D04" w:rsidP="00B65855">
            <w:pPr>
              <w:rPr>
                <w:b/>
              </w:rPr>
            </w:pPr>
            <w:r>
              <w:rPr>
                <w:b/>
              </w:rPr>
              <w:t>Outcome 1.3</w:t>
            </w:r>
          </w:p>
          <w:p w14:paraId="337D33D2" w14:textId="77777777" w:rsidR="00CF7D04" w:rsidRPr="00A73919" w:rsidRDefault="00CF7D04" w:rsidP="00B65855">
            <w:r>
              <w:t>Government policy and public opinion are supportive of peacebuilding and co-operation across these islands</w:t>
            </w:r>
          </w:p>
        </w:tc>
        <w:tc>
          <w:tcPr>
            <w:tcW w:w="2096" w:type="dxa"/>
          </w:tcPr>
          <w:p w14:paraId="6539D8D4" w14:textId="77777777" w:rsidR="00CF7D04" w:rsidRDefault="00CF7D04" w:rsidP="00B65855">
            <w:pPr>
              <w:rPr>
                <w:b/>
              </w:rPr>
            </w:pPr>
            <w:r>
              <w:rPr>
                <w:b/>
              </w:rPr>
              <w:t>KPI 1.3.1</w:t>
            </w:r>
          </w:p>
          <w:p w14:paraId="7740192D" w14:textId="77777777" w:rsidR="00CF7D04" w:rsidRPr="007018E5" w:rsidRDefault="00CF7D04" w:rsidP="00B65855">
            <w:pPr>
              <w:rPr>
                <w:bCs/>
              </w:rPr>
            </w:pPr>
            <w:r w:rsidRPr="008B2D66">
              <w:rPr>
                <w:bCs/>
              </w:rPr>
              <w:t>Contributions to policy and public debate</w:t>
            </w:r>
          </w:p>
        </w:tc>
        <w:tc>
          <w:tcPr>
            <w:tcW w:w="2765" w:type="dxa"/>
          </w:tcPr>
          <w:p w14:paraId="7112BD38" w14:textId="77777777" w:rsidR="00CF7D04" w:rsidRDefault="00CF7D04" w:rsidP="00B65855">
            <w:r w:rsidRPr="008B2D66">
              <w:t>No. of contributions to public debate and influencing policy per year, including submissions to government consultations, policy papers, meetings with policy makers, conference addresses, and public speeches</w:t>
            </w:r>
          </w:p>
        </w:tc>
        <w:tc>
          <w:tcPr>
            <w:tcW w:w="2007" w:type="dxa"/>
          </w:tcPr>
          <w:p w14:paraId="76F20081" w14:textId="77777777" w:rsidR="00CF7D04" w:rsidRDefault="00CF7D04" w:rsidP="00B65855">
            <w:r w:rsidRPr="00CB4460">
              <w:t>Monthly recording of contributions by CEO, SLT, and relevant staff</w:t>
            </w:r>
          </w:p>
        </w:tc>
        <w:tc>
          <w:tcPr>
            <w:tcW w:w="2103" w:type="dxa"/>
          </w:tcPr>
          <w:p w14:paraId="3D0A5C1C" w14:textId="77777777" w:rsidR="00CF7D04" w:rsidRDefault="00CF7D04" w:rsidP="00B65855">
            <w:r w:rsidRPr="00CB4460">
              <w:t>24 contributions to policy and public debate per year</w:t>
            </w:r>
          </w:p>
        </w:tc>
        <w:tc>
          <w:tcPr>
            <w:tcW w:w="1276" w:type="dxa"/>
          </w:tcPr>
          <w:p w14:paraId="517C72C4" w14:textId="77777777" w:rsidR="00CF7D04" w:rsidRDefault="00CF7D04" w:rsidP="00B65855">
            <w:r>
              <w:t>Monthly</w:t>
            </w:r>
          </w:p>
        </w:tc>
        <w:tc>
          <w:tcPr>
            <w:tcW w:w="1450" w:type="dxa"/>
          </w:tcPr>
          <w:p w14:paraId="2E4BA5D1" w14:textId="77777777" w:rsidR="00CF7D04" w:rsidRDefault="00CF7D04" w:rsidP="00B65855">
            <w:r>
              <w:t>Ian Jeffers</w:t>
            </w:r>
          </w:p>
        </w:tc>
      </w:tr>
    </w:tbl>
    <w:p w14:paraId="52F8FD77" w14:textId="77777777" w:rsidR="00CF7D04" w:rsidRDefault="00CF7D04" w:rsidP="00CF7D04">
      <w:r>
        <w:br w:type="page"/>
      </w:r>
    </w:p>
    <w:tbl>
      <w:tblPr>
        <w:tblStyle w:val="TableGrid"/>
        <w:tblW w:w="0" w:type="auto"/>
        <w:tblLook w:val="04A0" w:firstRow="1" w:lastRow="0" w:firstColumn="1" w:lastColumn="0" w:noHBand="0" w:noVBand="1"/>
      </w:tblPr>
      <w:tblGrid>
        <w:gridCol w:w="2477"/>
        <w:gridCol w:w="2096"/>
        <w:gridCol w:w="2765"/>
        <w:gridCol w:w="2007"/>
        <w:gridCol w:w="2103"/>
        <w:gridCol w:w="1276"/>
        <w:gridCol w:w="1450"/>
      </w:tblGrid>
      <w:tr w:rsidR="00CF7D04" w14:paraId="585FA5BA" w14:textId="77777777" w:rsidTr="5F6308AE">
        <w:tc>
          <w:tcPr>
            <w:tcW w:w="2477" w:type="dxa"/>
            <w:tcBorders>
              <w:bottom w:val="single" w:sz="4" w:space="0" w:color="auto"/>
            </w:tcBorders>
            <w:shd w:val="clear" w:color="auto" w:fill="FFFFFF" w:themeFill="background1"/>
          </w:tcPr>
          <w:p w14:paraId="35209A51" w14:textId="77777777" w:rsidR="00CF7D04" w:rsidRPr="00F51959" w:rsidRDefault="00CF7D04" w:rsidP="00B65855">
            <w:pPr>
              <w:spacing w:after="120"/>
              <w:rPr>
                <w:b/>
              </w:rPr>
            </w:pPr>
            <w:r>
              <w:rPr>
                <w:b/>
              </w:rPr>
              <w:lastRenderedPageBreak/>
              <w:t>Strategic Priority 2</w:t>
            </w:r>
          </w:p>
        </w:tc>
        <w:tc>
          <w:tcPr>
            <w:tcW w:w="11697" w:type="dxa"/>
            <w:gridSpan w:val="6"/>
            <w:tcBorders>
              <w:bottom w:val="single" w:sz="4" w:space="0" w:color="auto"/>
            </w:tcBorders>
            <w:shd w:val="clear" w:color="auto" w:fill="FFFFFF" w:themeFill="background1"/>
          </w:tcPr>
          <w:p w14:paraId="3ECCF855" w14:textId="77777777" w:rsidR="00CF7D04" w:rsidRDefault="00CF7D04" w:rsidP="00B65855">
            <w:pPr>
              <w:rPr>
                <w:lang w:val="en-IE"/>
              </w:rPr>
            </w:pPr>
            <w:r w:rsidRPr="00172B16">
              <w:rPr>
                <w:lang w:val="en-IE"/>
              </w:rPr>
              <w:t xml:space="preserve">Assist </w:t>
            </w:r>
            <w:r w:rsidRPr="00172B16">
              <w:rPr>
                <w:b/>
                <w:bCs/>
                <w:lang w:val="en-IE"/>
              </w:rPr>
              <w:t>post-conflict transition in marginalised communities</w:t>
            </w:r>
            <w:r w:rsidRPr="00172B16">
              <w:rPr>
                <w:lang w:val="en-IE"/>
              </w:rPr>
              <w:t xml:space="preserve"> and encourage and </w:t>
            </w:r>
            <w:r w:rsidRPr="00172B16">
              <w:rPr>
                <w:b/>
                <w:bCs/>
                <w:lang w:val="en-IE"/>
              </w:rPr>
              <w:t>support integration of new communities</w:t>
            </w:r>
            <w:r w:rsidRPr="00172B16">
              <w:rPr>
                <w:lang w:val="en-IE"/>
              </w:rPr>
              <w:t xml:space="preserve"> by developing leadership and capacity for community renewal and active participation in a shared society</w:t>
            </w:r>
          </w:p>
        </w:tc>
      </w:tr>
      <w:tr w:rsidR="00CF7D04" w:rsidRPr="00040540" w14:paraId="666DCCDC" w14:textId="77777777" w:rsidTr="5F6308AE">
        <w:tc>
          <w:tcPr>
            <w:tcW w:w="2477" w:type="dxa"/>
            <w:vMerge w:val="restart"/>
            <w:shd w:val="clear" w:color="auto" w:fill="FFFFFF" w:themeFill="background1"/>
          </w:tcPr>
          <w:p w14:paraId="6865AA08" w14:textId="77777777" w:rsidR="00CF7D04" w:rsidRPr="00040540" w:rsidRDefault="00CF7D04" w:rsidP="00B65855">
            <w:pPr>
              <w:tabs>
                <w:tab w:val="left" w:pos="1302"/>
              </w:tabs>
              <w:spacing w:after="120"/>
              <w:rPr>
                <w:b/>
                <w:i/>
              </w:rPr>
            </w:pPr>
            <w:r w:rsidRPr="00040540">
              <w:rPr>
                <w:b/>
                <w:i/>
              </w:rPr>
              <w:t>Outcome</w:t>
            </w:r>
            <w:r>
              <w:rPr>
                <w:b/>
                <w:i/>
              </w:rPr>
              <w:t>s</w:t>
            </w:r>
          </w:p>
        </w:tc>
        <w:tc>
          <w:tcPr>
            <w:tcW w:w="11697" w:type="dxa"/>
            <w:gridSpan w:val="6"/>
            <w:shd w:val="clear" w:color="auto" w:fill="FFFFFF" w:themeFill="background1"/>
          </w:tcPr>
          <w:p w14:paraId="1F38F077" w14:textId="77777777" w:rsidR="00CF7D04" w:rsidRPr="00040540" w:rsidRDefault="00CF7D04" w:rsidP="00B65855">
            <w:pPr>
              <w:jc w:val="center"/>
              <w:rPr>
                <w:b/>
                <w:i/>
              </w:rPr>
            </w:pPr>
            <w:r w:rsidRPr="00040540">
              <w:rPr>
                <w:b/>
                <w:i/>
              </w:rPr>
              <w:t>Key Performance Indic</w:t>
            </w:r>
            <w:r>
              <w:rPr>
                <w:b/>
                <w:i/>
              </w:rPr>
              <w:t>a</w:t>
            </w:r>
            <w:r w:rsidRPr="00040540">
              <w:rPr>
                <w:b/>
                <w:i/>
              </w:rPr>
              <w:t>tor</w:t>
            </w:r>
            <w:r>
              <w:rPr>
                <w:b/>
                <w:i/>
              </w:rPr>
              <w:t>s</w:t>
            </w:r>
          </w:p>
        </w:tc>
      </w:tr>
      <w:tr w:rsidR="00CF7D04" w:rsidRPr="00040540" w14:paraId="2F0FF53E" w14:textId="77777777" w:rsidTr="5F6308AE">
        <w:tc>
          <w:tcPr>
            <w:tcW w:w="2477" w:type="dxa"/>
            <w:vMerge/>
          </w:tcPr>
          <w:p w14:paraId="1D5906A4" w14:textId="77777777" w:rsidR="00CF7D04" w:rsidRDefault="00CF7D04" w:rsidP="00B65855">
            <w:pPr>
              <w:spacing w:after="120"/>
            </w:pPr>
          </w:p>
        </w:tc>
        <w:tc>
          <w:tcPr>
            <w:tcW w:w="2096" w:type="dxa"/>
            <w:shd w:val="clear" w:color="auto" w:fill="FFFFFF" w:themeFill="background1"/>
          </w:tcPr>
          <w:p w14:paraId="7B607892" w14:textId="77777777" w:rsidR="00CF7D04" w:rsidRPr="00040540" w:rsidRDefault="00CF7D04" w:rsidP="00B65855">
            <w:pPr>
              <w:spacing w:after="120"/>
              <w:rPr>
                <w:i/>
              </w:rPr>
            </w:pPr>
            <w:r>
              <w:rPr>
                <w:i/>
              </w:rPr>
              <w:t>ID/</w:t>
            </w:r>
            <w:r w:rsidRPr="00040540">
              <w:rPr>
                <w:i/>
              </w:rPr>
              <w:t>Title</w:t>
            </w:r>
          </w:p>
        </w:tc>
        <w:tc>
          <w:tcPr>
            <w:tcW w:w="2765" w:type="dxa"/>
            <w:shd w:val="clear" w:color="auto" w:fill="FFFFFF" w:themeFill="background1"/>
          </w:tcPr>
          <w:p w14:paraId="3EFE85AE" w14:textId="77777777" w:rsidR="00CF7D04" w:rsidRPr="00040540" w:rsidRDefault="00CF7D04" w:rsidP="00B65855">
            <w:pPr>
              <w:spacing w:after="120"/>
              <w:rPr>
                <w:i/>
              </w:rPr>
            </w:pPr>
            <w:r w:rsidRPr="00040540">
              <w:rPr>
                <w:i/>
              </w:rPr>
              <w:t>Definition</w:t>
            </w:r>
          </w:p>
        </w:tc>
        <w:tc>
          <w:tcPr>
            <w:tcW w:w="2007" w:type="dxa"/>
            <w:shd w:val="clear" w:color="auto" w:fill="FFFFFF" w:themeFill="background1"/>
          </w:tcPr>
          <w:p w14:paraId="455B3BCD" w14:textId="77777777" w:rsidR="00CF7D04" w:rsidRPr="00040540" w:rsidRDefault="00CF7D04" w:rsidP="00B65855">
            <w:pPr>
              <w:spacing w:after="120"/>
              <w:rPr>
                <w:i/>
              </w:rPr>
            </w:pPr>
            <w:r w:rsidRPr="00040540">
              <w:rPr>
                <w:i/>
              </w:rPr>
              <w:t>Measurement</w:t>
            </w:r>
          </w:p>
        </w:tc>
        <w:tc>
          <w:tcPr>
            <w:tcW w:w="2103" w:type="dxa"/>
            <w:shd w:val="clear" w:color="auto" w:fill="FFFFFF" w:themeFill="background1"/>
          </w:tcPr>
          <w:p w14:paraId="58120E46" w14:textId="77777777" w:rsidR="00CF7D04" w:rsidRPr="00040540" w:rsidRDefault="00CF7D04" w:rsidP="00B65855">
            <w:pPr>
              <w:spacing w:after="120"/>
              <w:rPr>
                <w:i/>
              </w:rPr>
            </w:pPr>
            <w:r>
              <w:rPr>
                <w:i/>
              </w:rPr>
              <w:t>Target</w:t>
            </w:r>
          </w:p>
        </w:tc>
        <w:tc>
          <w:tcPr>
            <w:tcW w:w="1276" w:type="dxa"/>
            <w:shd w:val="clear" w:color="auto" w:fill="FFFFFF" w:themeFill="background1"/>
          </w:tcPr>
          <w:p w14:paraId="47BA755C" w14:textId="77777777" w:rsidR="00CF7D04" w:rsidRPr="00040540" w:rsidRDefault="00CF7D04" w:rsidP="00B65855">
            <w:pPr>
              <w:spacing w:after="120"/>
              <w:rPr>
                <w:i/>
              </w:rPr>
            </w:pPr>
            <w:r>
              <w:rPr>
                <w:i/>
              </w:rPr>
              <w:t>Reporting Frequency</w:t>
            </w:r>
          </w:p>
        </w:tc>
        <w:tc>
          <w:tcPr>
            <w:tcW w:w="1450" w:type="dxa"/>
            <w:shd w:val="clear" w:color="auto" w:fill="FFFFFF" w:themeFill="background1"/>
          </w:tcPr>
          <w:p w14:paraId="573533C5" w14:textId="77777777" w:rsidR="00CF7D04" w:rsidRPr="00040540" w:rsidRDefault="00CF7D04" w:rsidP="00B65855">
            <w:pPr>
              <w:spacing w:after="120"/>
              <w:rPr>
                <w:i/>
              </w:rPr>
            </w:pPr>
            <w:r>
              <w:rPr>
                <w:i/>
              </w:rPr>
              <w:t>Responsible for reporting</w:t>
            </w:r>
          </w:p>
        </w:tc>
      </w:tr>
      <w:tr w:rsidR="00CF7D04" w14:paraId="15B055D3" w14:textId="77777777" w:rsidTr="5F6308AE">
        <w:tc>
          <w:tcPr>
            <w:tcW w:w="2477" w:type="dxa"/>
            <w:vMerge w:val="restart"/>
          </w:tcPr>
          <w:p w14:paraId="12401BDA" w14:textId="77777777" w:rsidR="00CF7D04" w:rsidRDefault="00CF7D04" w:rsidP="00B65855">
            <w:pPr>
              <w:rPr>
                <w:b/>
              </w:rPr>
            </w:pPr>
            <w:r>
              <w:rPr>
                <w:b/>
              </w:rPr>
              <w:t>Outcome 2.1</w:t>
            </w:r>
          </w:p>
          <w:p w14:paraId="407922E2" w14:textId="77777777" w:rsidR="00CF7D04" w:rsidRPr="00A20FFD" w:rsidRDefault="00CF7D04" w:rsidP="00B65855">
            <w:pPr>
              <w:rPr>
                <w:bCs/>
              </w:rPr>
            </w:pPr>
            <w:r>
              <w:rPr>
                <w:bCs/>
              </w:rPr>
              <w:t xml:space="preserve">New and marginalised communities will have greater capacity to take the lead in their own development and actively participate in a shared society </w:t>
            </w:r>
          </w:p>
        </w:tc>
        <w:tc>
          <w:tcPr>
            <w:tcW w:w="2096" w:type="dxa"/>
          </w:tcPr>
          <w:p w14:paraId="023C03C9" w14:textId="77777777" w:rsidR="00CF7D04" w:rsidRDefault="00CF7D04" w:rsidP="00B65855">
            <w:pPr>
              <w:rPr>
                <w:b/>
              </w:rPr>
            </w:pPr>
            <w:r>
              <w:rPr>
                <w:b/>
              </w:rPr>
              <w:t>KPI 2.1.1</w:t>
            </w:r>
          </w:p>
          <w:p w14:paraId="5369D4AA" w14:textId="77777777" w:rsidR="00CF7D04" w:rsidRDefault="00CF7D04" w:rsidP="00B65855">
            <w:r w:rsidRPr="006D0017">
              <w:t>Participation in capacity-building for community renewal</w:t>
            </w:r>
          </w:p>
          <w:p w14:paraId="1E1062C4" w14:textId="77777777" w:rsidR="00CF7D04" w:rsidRDefault="00CF7D04" w:rsidP="00B65855"/>
          <w:p w14:paraId="75A9BDFC" w14:textId="77777777" w:rsidR="00CF7D04" w:rsidRDefault="00CF7D04" w:rsidP="00B65855"/>
          <w:p w14:paraId="0BEA6303" w14:textId="77777777" w:rsidR="00CF7D04" w:rsidRPr="006A1E14" w:rsidRDefault="00CF7D04" w:rsidP="00B65855"/>
        </w:tc>
        <w:tc>
          <w:tcPr>
            <w:tcW w:w="2765" w:type="dxa"/>
          </w:tcPr>
          <w:p w14:paraId="39E5244F" w14:textId="77777777" w:rsidR="00CF7D04" w:rsidRDefault="00CF7D04" w:rsidP="00B65855">
            <w:pPr>
              <w:rPr>
                <w:lang w:val="en-IE"/>
              </w:rPr>
            </w:pPr>
            <w:r w:rsidRPr="006D0017">
              <w:rPr>
                <w:lang w:val="en-IE"/>
              </w:rPr>
              <w:t>No. of participants taking part in community renewal leadership and capacity bui</w:t>
            </w:r>
            <w:r>
              <w:rPr>
                <w:lang w:val="en-IE"/>
              </w:rPr>
              <w:t>ldi</w:t>
            </w:r>
            <w:r w:rsidRPr="006D0017">
              <w:rPr>
                <w:lang w:val="en-IE"/>
              </w:rPr>
              <w:t>ng initiatives delivered by CI (directly or as lead partner) per year</w:t>
            </w:r>
          </w:p>
        </w:tc>
        <w:tc>
          <w:tcPr>
            <w:tcW w:w="2007" w:type="dxa"/>
          </w:tcPr>
          <w:p w14:paraId="26AEC9B6" w14:textId="77777777" w:rsidR="00CF7D04" w:rsidRDefault="00CF7D04" w:rsidP="00B65855">
            <w:r w:rsidRPr="00765225">
              <w:t>Monthly project progress reports</w:t>
            </w:r>
          </w:p>
        </w:tc>
        <w:tc>
          <w:tcPr>
            <w:tcW w:w="2103" w:type="dxa"/>
          </w:tcPr>
          <w:p w14:paraId="1A7D0AE2" w14:textId="77777777" w:rsidR="00CF7D04" w:rsidRDefault="00CF7D04" w:rsidP="00B65855">
            <w:r w:rsidRPr="00765225">
              <w:t>200 participants in leadership and capacity building initiatives per year</w:t>
            </w:r>
          </w:p>
        </w:tc>
        <w:tc>
          <w:tcPr>
            <w:tcW w:w="1276" w:type="dxa"/>
          </w:tcPr>
          <w:p w14:paraId="4A1749AE" w14:textId="77777777" w:rsidR="00CF7D04" w:rsidRDefault="00CF7D04" w:rsidP="00B65855">
            <w:r>
              <w:t>Monthly</w:t>
            </w:r>
          </w:p>
        </w:tc>
        <w:tc>
          <w:tcPr>
            <w:tcW w:w="1450" w:type="dxa"/>
          </w:tcPr>
          <w:p w14:paraId="7A728048" w14:textId="77777777" w:rsidR="00CF7D04" w:rsidRDefault="00CF7D04" w:rsidP="00B65855">
            <w:r>
              <w:t>Paul Boylan</w:t>
            </w:r>
          </w:p>
        </w:tc>
      </w:tr>
      <w:tr w:rsidR="00CF7D04" w14:paraId="52AA7856" w14:textId="77777777" w:rsidTr="5F6308AE">
        <w:tc>
          <w:tcPr>
            <w:tcW w:w="2477" w:type="dxa"/>
            <w:vMerge/>
          </w:tcPr>
          <w:p w14:paraId="28D9494F" w14:textId="77777777" w:rsidR="00CF7D04" w:rsidRPr="009B7925" w:rsidRDefault="00CF7D04" w:rsidP="00B65855"/>
        </w:tc>
        <w:tc>
          <w:tcPr>
            <w:tcW w:w="2096" w:type="dxa"/>
          </w:tcPr>
          <w:p w14:paraId="32DE2461" w14:textId="77777777" w:rsidR="00CF7D04" w:rsidRPr="00963E17" w:rsidRDefault="00CF7D04" w:rsidP="00B65855">
            <w:pPr>
              <w:rPr>
                <w:b/>
                <w:bCs/>
              </w:rPr>
            </w:pPr>
            <w:r>
              <w:rPr>
                <w:b/>
                <w:bCs/>
              </w:rPr>
              <w:t>KPI 2.1.2</w:t>
            </w:r>
          </w:p>
          <w:p w14:paraId="0F267E6C" w14:textId="77777777" w:rsidR="00CF7D04" w:rsidRDefault="00CF7D04" w:rsidP="00B65855">
            <w:r w:rsidRPr="00E70002">
              <w:t>Reach of capacity building in</w:t>
            </w:r>
            <w:r>
              <w:t>it</w:t>
            </w:r>
            <w:r w:rsidRPr="00E70002">
              <w:t>iatives for community renewal</w:t>
            </w:r>
          </w:p>
        </w:tc>
        <w:tc>
          <w:tcPr>
            <w:tcW w:w="2765" w:type="dxa"/>
          </w:tcPr>
          <w:p w14:paraId="52CCBF43" w14:textId="77777777" w:rsidR="00CF7D04" w:rsidRDefault="00CF7D04" w:rsidP="00B65855">
            <w:r w:rsidRPr="00C20303">
              <w:t>No. and spread (community background, geography) of groups partic</w:t>
            </w:r>
            <w:r>
              <w:t>i</w:t>
            </w:r>
            <w:r w:rsidRPr="00C20303">
              <w:t>pating in community renewal leadership and capacity building initiatives delivered by CI (directly or as lead partner) per year</w:t>
            </w:r>
          </w:p>
        </w:tc>
        <w:tc>
          <w:tcPr>
            <w:tcW w:w="2007" w:type="dxa"/>
          </w:tcPr>
          <w:p w14:paraId="13D258DD" w14:textId="77777777" w:rsidR="00CF7D04" w:rsidRDefault="00CF7D04" w:rsidP="00B65855">
            <w:r w:rsidRPr="001965BF">
              <w:t>Monthly project progress reports/</w:t>
            </w:r>
            <w:r>
              <w:t xml:space="preserve"> </w:t>
            </w:r>
            <w:r w:rsidRPr="001965BF">
              <w:t>Project monitoring</w:t>
            </w:r>
          </w:p>
        </w:tc>
        <w:tc>
          <w:tcPr>
            <w:tcW w:w="2103" w:type="dxa"/>
          </w:tcPr>
          <w:p w14:paraId="07A7E2DE" w14:textId="77777777" w:rsidR="00CF7D04" w:rsidRDefault="00CF7D04" w:rsidP="00B65855">
            <w:r w:rsidRPr="003A4D00">
              <w:t>25 groups participating in community renewal initiatives per year</w:t>
            </w:r>
          </w:p>
        </w:tc>
        <w:tc>
          <w:tcPr>
            <w:tcW w:w="1276" w:type="dxa"/>
          </w:tcPr>
          <w:p w14:paraId="4EB70430" w14:textId="047EF5B5" w:rsidR="00CF7D04" w:rsidRDefault="00CF7D04" w:rsidP="00B65855">
            <w:r>
              <w:t>Mo</w:t>
            </w:r>
            <w:r w:rsidR="156DC0EA">
              <w:t>n</w:t>
            </w:r>
            <w:r>
              <w:t>thly</w:t>
            </w:r>
          </w:p>
        </w:tc>
        <w:tc>
          <w:tcPr>
            <w:tcW w:w="1450" w:type="dxa"/>
          </w:tcPr>
          <w:p w14:paraId="5E287F5A" w14:textId="77777777" w:rsidR="00CF7D04" w:rsidRDefault="00CF7D04" w:rsidP="00B65855">
            <w:r>
              <w:t>Paul Boylan</w:t>
            </w:r>
          </w:p>
        </w:tc>
      </w:tr>
    </w:tbl>
    <w:p w14:paraId="70D75082" w14:textId="77777777" w:rsidR="00CF7D04" w:rsidRDefault="00CF7D04" w:rsidP="00CF7D04"/>
    <w:p w14:paraId="0F388031" w14:textId="77777777" w:rsidR="00CF7D04" w:rsidRDefault="00CF7D04" w:rsidP="00CF7D04">
      <w:pPr>
        <w:spacing w:after="200" w:line="276" w:lineRule="auto"/>
        <w:jc w:val="left"/>
      </w:pPr>
      <w:r>
        <w:br w:type="page"/>
      </w:r>
    </w:p>
    <w:tbl>
      <w:tblPr>
        <w:tblStyle w:val="TableGrid"/>
        <w:tblW w:w="0" w:type="auto"/>
        <w:tblLook w:val="04A0" w:firstRow="1" w:lastRow="0" w:firstColumn="1" w:lastColumn="0" w:noHBand="0" w:noVBand="1"/>
      </w:tblPr>
      <w:tblGrid>
        <w:gridCol w:w="2477"/>
        <w:gridCol w:w="2096"/>
        <w:gridCol w:w="2765"/>
        <w:gridCol w:w="2007"/>
        <w:gridCol w:w="2103"/>
        <w:gridCol w:w="1276"/>
        <w:gridCol w:w="1450"/>
      </w:tblGrid>
      <w:tr w:rsidR="00CF7D04" w14:paraId="626F5039" w14:textId="77777777" w:rsidTr="00B65855">
        <w:tc>
          <w:tcPr>
            <w:tcW w:w="2477" w:type="dxa"/>
            <w:tcBorders>
              <w:bottom w:val="single" w:sz="4" w:space="0" w:color="auto"/>
            </w:tcBorders>
            <w:shd w:val="pct30" w:color="auto" w:fill="FFFFFF" w:themeFill="background1"/>
          </w:tcPr>
          <w:p w14:paraId="059AA01C" w14:textId="77777777" w:rsidR="00CF7D04" w:rsidRPr="00F51959" w:rsidRDefault="00CF7D04" w:rsidP="00B65855">
            <w:pPr>
              <w:spacing w:after="120"/>
              <w:rPr>
                <w:b/>
              </w:rPr>
            </w:pPr>
            <w:r>
              <w:rPr>
                <w:b/>
              </w:rPr>
              <w:lastRenderedPageBreak/>
              <w:t>Strategic Priority 3</w:t>
            </w:r>
          </w:p>
        </w:tc>
        <w:tc>
          <w:tcPr>
            <w:tcW w:w="11697" w:type="dxa"/>
            <w:gridSpan w:val="6"/>
            <w:tcBorders>
              <w:bottom w:val="single" w:sz="4" w:space="0" w:color="auto"/>
            </w:tcBorders>
            <w:shd w:val="pct30" w:color="auto" w:fill="FFFFFF" w:themeFill="background1"/>
          </w:tcPr>
          <w:p w14:paraId="17FD1084" w14:textId="77777777" w:rsidR="00CF7D04" w:rsidRDefault="00CF7D04" w:rsidP="00B65855">
            <w:pPr>
              <w:rPr>
                <w:lang w:val="en-IE"/>
              </w:rPr>
            </w:pPr>
            <w:r w:rsidRPr="00871094">
              <w:rPr>
                <w:lang w:val="en-IE"/>
              </w:rPr>
              <w:t xml:space="preserve">Develop and </w:t>
            </w:r>
            <w:r w:rsidRPr="00EE3F01">
              <w:rPr>
                <w:b/>
                <w:bCs/>
                <w:lang w:val="en-IE"/>
              </w:rPr>
              <w:t>empower young and emerging leaders</w:t>
            </w:r>
            <w:r w:rsidRPr="00871094">
              <w:rPr>
                <w:lang w:val="en-IE"/>
              </w:rPr>
              <w:t xml:space="preserve"> to make a positive contribution to the peaceful development of their communities and these islands as a whole</w:t>
            </w:r>
          </w:p>
        </w:tc>
      </w:tr>
      <w:tr w:rsidR="00CF7D04" w:rsidRPr="00040540" w14:paraId="5C05B1B9" w14:textId="77777777" w:rsidTr="00B65855">
        <w:tc>
          <w:tcPr>
            <w:tcW w:w="2477" w:type="dxa"/>
            <w:vMerge w:val="restart"/>
            <w:shd w:val="pct20" w:color="auto" w:fill="FFFFFF" w:themeFill="background1"/>
          </w:tcPr>
          <w:p w14:paraId="6365845B" w14:textId="77777777" w:rsidR="00CF7D04" w:rsidRPr="00040540" w:rsidRDefault="00CF7D04" w:rsidP="00B65855">
            <w:pPr>
              <w:tabs>
                <w:tab w:val="left" w:pos="1302"/>
              </w:tabs>
              <w:spacing w:after="120"/>
              <w:rPr>
                <w:b/>
                <w:i/>
              </w:rPr>
            </w:pPr>
            <w:r w:rsidRPr="00040540">
              <w:rPr>
                <w:b/>
                <w:i/>
              </w:rPr>
              <w:t>Outcome</w:t>
            </w:r>
            <w:r>
              <w:rPr>
                <w:b/>
                <w:i/>
              </w:rPr>
              <w:t>s</w:t>
            </w:r>
          </w:p>
        </w:tc>
        <w:tc>
          <w:tcPr>
            <w:tcW w:w="11697" w:type="dxa"/>
            <w:gridSpan w:val="6"/>
            <w:shd w:val="pct20" w:color="auto" w:fill="FFFFFF" w:themeFill="background1"/>
          </w:tcPr>
          <w:p w14:paraId="4893753E" w14:textId="77777777" w:rsidR="00CF7D04" w:rsidRPr="00040540" w:rsidRDefault="00CF7D04" w:rsidP="00B65855">
            <w:pPr>
              <w:jc w:val="center"/>
              <w:rPr>
                <w:b/>
                <w:i/>
              </w:rPr>
            </w:pPr>
            <w:r w:rsidRPr="00040540">
              <w:rPr>
                <w:b/>
                <w:i/>
              </w:rPr>
              <w:t>Key Performance Indic</w:t>
            </w:r>
            <w:r>
              <w:rPr>
                <w:b/>
                <w:i/>
              </w:rPr>
              <w:t>a</w:t>
            </w:r>
            <w:r w:rsidRPr="00040540">
              <w:rPr>
                <w:b/>
                <w:i/>
              </w:rPr>
              <w:t>tor</w:t>
            </w:r>
            <w:r>
              <w:rPr>
                <w:b/>
                <w:i/>
              </w:rPr>
              <w:t>s</w:t>
            </w:r>
          </w:p>
        </w:tc>
      </w:tr>
      <w:tr w:rsidR="00CF7D04" w:rsidRPr="00040540" w14:paraId="0553588F" w14:textId="77777777" w:rsidTr="00B65855">
        <w:tc>
          <w:tcPr>
            <w:tcW w:w="2477" w:type="dxa"/>
            <w:vMerge/>
          </w:tcPr>
          <w:p w14:paraId="617FFD1E" w14:textId="77777777" w:rsidR="00CF7D04" w:rsidRDefault="00CF7D04" w:rsidP="00B65855">
            <w:pPr>
              <w:spacing w:after="120"/>
            </w:pPr>
          </w:p>
        </w:tc>
        <w:tc>
          <w:tcPr>
            <w:tcW w:w="2096" w:type="dxa"/>
            <w:shd w:val="pct10" w:color="auto" w:fill="FFFFFF" w:themeFill="background1"/>
          </w:tcPr>
          <w:p w14:paraId="061E4BDB" w14:textId="77777777" w:rsidR="00CF7D04" w:rsidRPr="00040540" w:rsidRDefault="00CF7D04" w:rsidP="00B65855">
            <w:pPr>
              <w:spacing w:after="120"/>
              <w:rPr>
                <w:i/>
              </w:rPr>
            </w:pPr>
            <w:r>
              <w:rPr>
                <w:i/>
              </w:rPr>
              <w:t>ID/</w:t>
            </w:r>
            <w:r w:rsidRPr="00040540">
              <w:rPr>
                <w:i/>
              </w:rPr>
              <w:t>Title</w:t>
            </w:r>
          </w:p>
        </w:tc>
        <w:tc>
          <w:tcPr>
            <w:tcW w:w="2765" w:type="dxa"/>
            <w:shd w:val="pct10" w:color="auto" w:fill="FFFFFF" w:themeFill="background1"/>
          </w:tcPr>
          <w:p w14:paraId="5350CFDF" w14:textId="77777777" w:rsidR="00CF7D04" w:rsidRPr="00040540" w:rsidRDefault="00CF7D04" w:rsidP="00B65855">
            <w:pPr>
              <w:spacing w:after="120"/>
              <w:rPr>
                <w:i/>
              </w:rPr>
            </w:pPr>
            <w:r w:rsidRPr="00040540">
              <w:rPr>
                <w:i/>
              </w:rPr>
              <w:t>Definition</w:t>
            </w:r>
          </w:p>
        </w:tc>
        <w:tc>
          <w:tcPr>
            <w:tcW w:w="2007" w:type="dxa"/>
            <w:shd w:val="pct10" w:color="auto" w:fill="FFFFFF" w:themeFill="background1"/>
          </w:tcPr>
          <w:p w14:paraId="5E438A82" w14:textId="77777777" w:rsidR="00CF7D04" w:rsidRPr="00040540" w:rsidRDefault="00CF7D04" w:rsidP="00B65855">
            <w:pPr>
              <w:spacing w:after="120"/>
              <w:rPr>
                <w:i/>
              </w:rPr>
            </w:pPr>
            <w:r w:rsidRPr="00040540">
              <w:rPr>
                <w:i/>
              </w:rPr>
              <w:t>Measurement</w:t>
            </w:r>
          </w:p>
        </w:tc>
        <w:tc>
          <w:tcPr>
            <w:tcW w:w="2103" w:type="dxa"/>
            <w:shd w:val="pct10" w:color="auto" w:fill="FFFFFF" w:themeFill="background1"/>
          </w:tcPr>
          <w:p w14:paraId="602577AA" w14:textId="77777777" w:rsidR="00CF7D04" w:rsidRPr="00040540" w:rsidRDefault="00CF7D04" w:rsidP="00B65855">
            <w:pPr>
              <w:spacing w:after="120"/>
              <w:rPr>
                <w:i/>
              </w:rPr>
            </w:pPr>
            <w:r>
              <w:rPr>
                <w:i/>
              </w:rPr>
              <w:t>Target</w:t>
            </w:r>
          </w:p>
        </w:tc>
        <w:tc>
          <w:tcPr>
            <w:tcW w:w="1276" w:type="dxa"/>
            <w:shd w:val="pct10" w:color="auto" w:fill="FFFFFF" w:themeFill="background1"/>
          </w:tcPr>
          <w:p w14:paraId="186C97D1" w14:textId="77777777" w:rsidR="00CF7D04" w:rsidRPr="00040540" w:rsidRDefault="00CF7D04" w:rsidP="00B65855">
            <w:pPr>
              <w:spacing w:after="120"/>
              <w:rPr>
                <w:i/>
              </w:rPr>
            </w:pPr>
            <w:r>
              <w:rPr>
                <w:i/>
              </w:rPr>
              <w:t>Reporting Frequency</w:t>
            </w:r>
          </w:p>
        </w:tc>
        <w:tc>
          <w:tcPr>
            <w:tcW w:w="1450" w:type="dxa"/>
            <w:shd w:val="pct10" w:color="auto" w:fill="FFFFFF" w:themeFill="background1"/>
          </w:tcPr>
          <w:p w14:paraId="1908E559" w14:textId="77777777" w:rsidR="00CF7D04" w:rsidRPr="00040540" w:rsidRDefault="00CF7D04" w:rsidP="00B65855">
            <w:pPr>
              <w:spacing w:after="120"/>
              <w:rPr>
                <w:i/>
              </w:rPr>
            </w:pPr>
            <w:r>
              <w:rPr>
                <w:i/>
              </w:rPr>
              <w:t>Responsible for reporting</w:t>
            </w:r>
          </w:p>
        </w:tc>
      </w:tr>
      <w:tr w:rsidR="00CF7D04" w14:paraId="6810429B" w14:textId="77777777" w:rsidTr="00B65855">
        <w:tc>
          <w:tcPr>
            <w:tcW w:w="2477" w:type="dxa"/>
            <w:vMerge w:val="restart"/>
          </w:tcPr>
          <w:p w14:paraId="69791587" w14:textId="77777777" w:rsidR="00CF7D04" w:rsidRDefault="00CF7D04" w:rsidP="00B65855">
            <w:pPr>
              <w:rPr>
                <w:b/>
              </w:rPr>
            </w:pPr>
            <w:r>
              <w:rPr>
                <w:b/>
              </w:rPr>
              <w:t>Outcome 3.1</w:t>
            </w:r>
          </w:p>
          <w:p w14:paraId="653BC2FE" w14:textId="77777777" w:rsidR="00CF7D04" w:rsidRPr="00A20FFD" w:rsidRDefault="00CF7D04" w:rsidP="00B65855">
            <w:pPr>
              <w:rPr>
                <w:bCs/>
              </w:rPr>
            </w:pPr>
            <w:r>
              <w:t>Participants in our youth empowerment programmes will have the capacity and confidence to contribute to peacebuilding and positive change in their communities and beyond</w:t>
            </w:r>
          </w:p>
        </w:tc>
        <w:tc>
          <w:tcPr>
            <w:tcW w:w="2096" w:type="dxa"/>
          </w:tcPr>
          <w:p w14:paraId="40B47A24" w14:textId="77777777" w:rsidR="00CF7D04" w:rsidRDefault="00CF7D04" w:rsidP="00B65855">
            <w:pPr>
              <w:rPr>
                <w:b/>
              </w:rPr>
            </w:pPr>
            <w:r>
              <w:rPr>
                <w:b/>
              </w:rPr>
              <w:t>KPI 3.1.1</w:t>
            </w:r>
          </w:p>
          <w:p w14:paraId="66BE982F" w14:textId="77777777" w:rsidR="00CF7D04" w:rsidRDefault="00CF7D04" w:rsidP="00B65855">
            <w:r w:rsidRPr="002B0280">
              <w:t>Participation in youth empowerment programmes</w:t>
            </w:r>
          </w:p>
          <w:p w14:paraId="38E12C80" w14:textId="77777777" w:rsidR="00CF7D04" w:rsidRDefault="00CF7D04" w:rsidP="00B65855"/>
          <w:p w14:paraId="3174F3C8" w14:textId="77777777" w:rsidR="00CF7D04" w:rsidRPr="006A1E14" w:rsidRDefault="00CF7D04" w:rsidP="00B65855"/>
        </w:tc>
        <w:tc>
          <w:tcPr>
            <w:tcW w:w="2765" w:type="dxa"/>
          </w:tcPr>
          <w:p w14:paraId="6EB90BDB" w14:textId="77777777" w:rsidR="00CF7D04" w:rsidRDefault="00CF7D04" w:rsidP="00B65855">
            <w:pPr>
              <w:rPr>
                <w:lang w:val="en-IE"/>
              </w:rPr>
            </w:pPr>
            <w:r w:rsidRPr="002B0280">
              <w:rPr>
                <w:lang w:val="en-IE"/>
              </w:rPr>
              <w:t>No. of participants taking part in youth empowerment programmes delivered by CI (directly or as lead partner) per year</w:t>
            </w:r>
          </w:p>
        </w:tc>
        <w:tc>
          <w:tcPr>
            <w:tcW w:w="2007" w:type="dxa"/>
          </w:tcPr>
          <w:p w14:paraId="4C08C658" w14:textId="77777777" w:rsidR="00CF7D04" w:rsidRDefault="00CF7D04" w:rsidP="00B65855">
            <w:r w:rsidRPr="00765225">
              <w:t>Monthly project progress reports</w:t>
            </w:r>
          </w:p>
        </w:tc>
        <w:tc>
          <w:tcPr>
            <w:tcW w:w="2103" w:type="dxa"/>
          </w:tcPr>
          <w:p w14:paraId="07AE0C7E" w14:textId="77777777" w:rsidR="00CF7D04" w:rsidRDefault="00CF7D04" w:rsidP="00B65855">
            <w:r w:rsidRPr="002B0280">
              <w:t xml:space="preserve">500 participants in youth </w:t>
            </w:r>
            <w:proofErr w:type="gramStart"/>
            <w:r w:rsidRPr="002B0280">
              <w:t>empowerment  programmes</w:t>
            </w:r>
            <w:proofErr w:type="gramEnd"/>
            <w:r w:rsidRPr="002B0280">
              <w:t xml:space="preserve"> per year</w:t>
            </w:r>
          </w:p>
        </w:tc>
        <w:tc>
          <w:tcPr>
            <w:tcW w:w="1276" w:type="dxa"/>
          </w:tcPr>
          <w:p w14:paraId="3B21EE2E" w14:textId="77777777" w:rsidR="00CF7D04" w:rsidRDefault="00CF7D04" w:rsidP="00B65855">
            <w:r>
              <w:t>Monthly</w:t>
            </w:r>
          </w:p>
        </w:tc>
        <w:tc>
          <w:tcPr>
            <w:tcW w:w="1450" w:type="dxa"/>
          </w:tcPr>
          <w:p w14:paraId="1FBB1B3A" w14:textId="77777777" w:rsidR="00CF7D04" w:rsidRDefault="00CF7D04" w:rsidP="00B65855">
            <w:r>
              <w:t>Paul Boylan</w:t>
            </w:r>
          </w:p>
        </w:tc>
      </w:tr>
      <w:tr w:rsidR="00CF7D04" w14:paraId="503D0B76" w14:textId="77777777" w:rsidTr="00B65855">
        <w:tc>
          <w:tcPr>
            <w:tcW w:w="2477" w:type="dxa"/>
            <w:vMerge/>
          </w:tcPr>
          <w:p w14:paraId="52D81989" w14:textId="77777777" w:rsidR="00CF7D04" w:rsidRPr="009B7925" w:rsidRDefault="00CF7D04" w:rsidP="00B65855"/>
        </w:tc>
        <w:tc>
          <w:tcPr>
            <w:tcW w:w="2096" w:type="dxa"/>
          </w:tcPr>
          <w:p w14:paraId="475885D2" w14:textId="77777777" w:rsidR="00CF7D04" w:rsidRPr="00963E17" w:rsidRDefault="00CF7D04" w:rsidP="00B65855">
            <w:pPr>
              <w:rPr>
                <w:b/>
                <w:bCs/>
              </w:rPr>
            </w:pPr>
            <w:r>
              <w:rPr>
                <w:b/>
                <w:bCs/>
              </w:rPr>
              <w:t>KPI 3.1.2</w:t>
            </w:r>
          </w:p>
          <w:p w14:paraId="2A129618" w14:textId="77777777" w:rsidR="00CF7D04" w:rsidRDefault="00CF7D04" w:rsidP="00B65855">
            <w:r w:rsidRPr="009C292F">
              <w:t>Completion of youth empowerment programmes</w:t>
            </w:r>
          </w:p>
        </w:tc>
        <w:tc>
          <w:tcPr>
            <w:tcW w:w="2765" w:type="dxa"/>
          </w:tcPr>
          <w:p w14:paraId="2614D12A" w14:textId="77777777" w:rsidR="00CF7D04" w:rsidRDefault="00CF7D04" w:rsidP="00B65855">
            <w:r w:rsidRPr="009C292F">
              <w:t>% of participants completing the youth empowerment programme in which they are registered per year</w:t>
            </w:r>
          </w:p>
        </w:tc>
        <w:tc>
          <w:tcPr>
            <w:tcW w:w="2007" w:type="dxa"/>
          </w:tcPr>
          <w:p w14:paraId="07A905D0" w14:textId="77777777" w:rsidR="00CF7D04" w:rsidRDefault="00CF7D04" w:rsidP="00B65855">
            <w:r w:rsidRPr="000045E5">
              <w:t>Project monitoring</w:t>
            </w:r>
          </w:p>
        </w:tc>
        <w:tc>
          <w:tcPr>
            <w:tcW w:w="2103" w:type="dxa"/>
          </w:tcPr>
          <w:p w14:paraId="7A50AFF6" w14:textId="77777777" w:rsidR="00CF7D04" w:rsidRDefault="00CF7D04" w:rsidP="00B65855">
            <w:r w:rsidRPr="000045E5">
              <w:t>75% of participants complete the youth empowerment programme in which they are registered per year</w:t>
            </w:r>
          </w:p>
        </w:tc>
        <w:tc>
          <w:tcPr>
            <w:tcW w:w="1276" w:type="dxa"/>
          </w:tcPr>
          <w:p w14:paraId="047B6170" w14:textId="77777777" w:rsidR="00CF7D04" w:rsidRDefault="00CF7D04" w:rsidP="00B65855">
            <w:r>
              <w:t xml:space="preserve">Annually </w:t>
            </w:r>
          </w:p>
        </w:tc>
        <w:tc>
          <w:tcPr>
            <w:tcW w:w="1450" w:type="dxa"/>
          </w:tcPr>
          <w:p w14:paraId="0C55BCEA" w14:textId="77777777" w:rsidR="00CF7D04" w:rsidRDefault="00CF7D04" w:rsidP="00B65855">
            <w:r>
              <w:t>Paul Boylan</w:t>
            </w:r>
          </w:p>
        </w:tc>
      </w:tr>
    </w:tbl>
    <w:p w14:paraId="50ED9F62" w14:textId="77777777" w:rsidR="00CF7D04" w:rsidRDefault="00CF7D04" w:rsidP="00CF7D04"/>
    <w:p w14:paraId="4708538F" w14:textId="77777777" w:rsidR="00CF7D04" w:rsidRDefault="00CF7D04" w:rsidP="00CF7D04">
      <w:pPr>
        <w:spacing w:after="200" w:line="276" w:lineRule="auto"/>
        <w:jc w:val="left"/>
      </w:pPr>
      <w:r>
        <w:br w:type="page"/>
      </w:r>
    </w:p>
    <w:tbl>
      <w:tblPr>
        <w:tblStyle w:val="TableGrid"/>
        <w:tblW w:w="0" w:type="auto"/>
        <w:tblLook w:val="04A0" w:firstRow="1" w:lastRow="0" w:firstColumn="1" w:lastColumn="0" w:noHBand="0" w:noVBand="1"/>
      </w:tblPr>
      <w:tblGrid>
        <w:gridCol w:w="2477"/>
        <w:gridCol w:w="2096"/>
        <w:gridCol w:w="2765"/>
        <w:gridCol w:w="1842"/>
        <w:gridCol w:w="2382"/>
        <w:gridCol w:w="1162"/>
        <w:gridCol w:w="1450"/>
      </w:tblGrid>
      <w:tr w:rsidR="00CF7D04" w14:paraId="3B83C512" w14:textId="77777777" w:rsidTr="00B65855">
        <w:tc>
          <w:tcPr>
            <w:tcW w:w="2477" w:type="dxa"/>
            <w:tcBorders>
              <w:bottom w:val="single" w:sz="4" w:space="0" w:color="auto"/>
            </w:tcBorders>
            <w:shd w:val="pct30" w:color="auto" w:fill="FFFFFF" w:themeFill="background1"/>
          </w:tcPr>
          <w:p w14:paraId="257A7070" w14:textId="77777777" w:rsidR="00CF7D04" w:rsidRPr="00F51959" w:rsidRDefault="00CF7D04" w:rsidP="00B65855">
            <w:pPr>
              <w:spacing w:after="120"/>
              <w:rPr>
                <w:b/>
              </w:rPr>
            </w:pPr>
            <w:r>
              <w:rPr>
                <w:b/>
              </w:rPr>
              <w:lastRenderedPageBreak/>
              <w:t>Strategic Priority 4</w:t>
            </w:r>
          </w:p>
        </w:tc>
        <w:tc>
          <w:tcPr>
            <w:tcW w:w="11697" w:type="dxa"/>
            <w:gridSpan w:val="6"/>
            <w:tcBorders>
              <w:bottom w:val="single" w:sz="4" w:space="0" w:color="auto"/>
            </w:tcBorders>
            <w:shd w:val="pct30" w:color="auto" w:fill="FFFFFF" w:themeFill="background1"/>
          </w:tcPr>
          <w:p w14:paraId="65384A35" w14:textId="77777777" w:rsidR="00CF7D04" w:rsidRDefault="00CF7D04" w:rsidP="00B65855">
            <w:pPr>
              <w:rPr>
                <w:lang w:val="en-IE"/>
              </w:rPr>
            </w:pPr>
            <w:r w:rsidRPr="00196C84">
              <w:rPr>
                <w:lang w:val="en-IE"/>
              </w:rPr>
              <w:t xml:space="preserve">Ensure the organisation is </w:t>
            </w:r>
            <w:r w:rsidRPr="00196C84">
              <w:rPr>
                <w:b/>
                <w:bCs/>
                <w:lang w:val="en-IE"/>
              </w:rPr>
              <w:t>resilient, agile, and effective</w:t>
            </w:r>
            <w:r w:rsidRPr="00196C84">
              <w:rPr>
                <w:lang w:val="en-IE"/>
              </w:rPr>
              <w:t xml:space="preserve">, with a </w:t>
            </w:r>
            <w:r w:rsidRPr="00196C84">
              <w:rPr>
                <w:b/>
                <w:bCs/>
                <w:lang w:val="en-IE"/>
              </w:rPr>
              <w:t>sustainable funding base</w:t>
            </w:r>
            <w:r w:rsidRPr="00196C84">
              <w:rPr>
                <w:lang w:val="en-IE"/>
              </w:rPr>
              <w:t xml:space="preserve"> and the capacity to deliver on our strategic priorities</w:t>
            </w:r>
          </w:p>
        </w:tc>
      </w:tr>
      <w:tr w:rsidR="00CF7D04" w:rsidRPr="00040540" w14:paraId="49269DF4" w14:textId="77777777" w:rsidTr="00B65855">
        <w:tc>
          <w:tcPr>
            <w:tcW w:w="2477" w:type="dxa"/>
            <w:vMerge w:val="restart"/>
            <w:shd w:val="pct20" w:color="auto" w:fill="FFFFFF" w:themeFill="background1"/>
          </w:tcPr>
          <w:p w14:paraId="492C1A02" w14:textId="77777777" w:rsidR="00CF7D04" w:rsidRPr="00040540" w:rsidRDefault="00CF7D04" w:rsidP="00B65855">
            <w:pPr>
              <w:tabs>
                <w:tab w:val="left" w:pos="1302"/>
              </w:tabs>
              <w:spacing w:after="120"/>
              <w:rPr>
                <w:b/>
                <w:i/>
              </w:rPr>
            </w:pPr>
            <w:r w:rsidRPr="00040540">
              <w:rPr>
                <w:b/>
                <w:i/>
              </w:rPr>
              <w:t>Outcome</w:t>
            </w:r>
            <w:r>
              <w:rPr>
                <w:b/>
                <w:i/>
              </w:rPr>
              <w:t>s</w:t>
            </w:r>
          </w:p>
        </w:tc>
        <w:tc>
          <w:tcPr>
            <w:tcW w:w="11697" w:type="dxa"/>
            <w:gridSpan w:val="6"/>
            <w:shd w:val="pct20" w:color="auto" w:fill="FFFFFF" w:themeFill="background1"/>
          </w:tcPr>
          <w:p w14:paraId="3BEE89BB" w14:textId="77777777" w:rsidR="00CF7D04" w:rsidRPr="00040540" w:rsidRDefault="00CF7D04" w:rsidP="00B65855">
            <w:pPr>
              <w:jc w:val="center"/>
              <w:rPr>
                <w:b/>
                <w:i/>
              </w:rPr>
            </w:pPr>
            <w:r w:rsidRPr="00040540">
              <w:rPr>
                <w:b/>
                <w:i/>
              </w:rPr>
              <w:t>Key Performance Indic</w:t>
            </w:r>
            <w:r>
              <w:rPr>
                <w:b/>
                <w:i/>
              </w:rPr>
              <w:t>a</w:t>
            </w:r>
            <w:r w:rsidRPr="00040540">
              <w:rPr>
                <w:b/>
                <w:i/>
              </w:rPr>
              <w:t>tor</w:t>
            </w:r>
            <w:r>
              <w:rPr>
                <w:b/>
                <w:i/>
              </w:rPr>
              <w:t>s</w:t>
            </w:r>
          </w:p>
        </w:tc>
      </w:tr>
      <w:tr w:rsidR="00CF7D04" w:rsidRPr="00040540" w14:paraId="24358517" w14:textId="77777777" w:rsidTr="00B65855">
        <w:tc>
          <w:tcPr>
            <w:tcW w:w="2477" w:type="dxa"/>
            <w:vMerge/>
          </w:tcPr>
          <w:p w14:paraId="69867D5E" w14:textId="77777777" w:rsidR="00CF7D04" w:rsidRDefault="00CF7D04" w:rsidP="00B65855">
            <w:pPr>
              <w:spacing w:after="120"/>
            </w:pPr>
          </w:p>
        </w:tc>
        <w:tc>
          <w:tcPr>
            <w:tcW w:w="2096" w:type="dxa"/>
            <w:shd w:val="pct10" w:color="auto" w:fill="FFFFFF" w:themeFill="background1"/>
          </w:tcPr>
          <w:p w14:paraId="67847648" w14:textId="77777777" w:rsidR="00CF7D04" w:rsidRPr="00040540" w:rsidRDefault="00CF7D04" w:rsidP="00B65855">
            <w:pPr>
              <w:spacing w:after="120"/>
              <w:rPr>
                <w:i/>
              </w:rPr>
            </w:pPr>
            <w:r>
              <w:rPr>
                <w:i/>
              </w:rPr>
              <w:t>ID/</w:t>
            </w:r>
            <w:r w:rsidRPr="00040540">
              <w:rPr>
                <w:i/>
              </w:rPr>
              <w:t>Title</w:t>
            </w:r>
          </w:p>
        </w:tc>
        <w:tc>
          <w:tcPr>
            <w:tcW w:w="2765" w:type="dxa"/>
            <w:shd w:val="pct10" w:color="auto" w:fill="FFFFFF" w:themeFill="background1"/>
          </w:tcPr>
          <w:p w14:paraId="5FBAA104" w14:textId="77777777" w:rsidR="00CF7D04" w:rsidRPr="00040540" w:rsidRDefault="00CF7D04" w:rsidP="00B65855">
            <w:pPr>
              <w:spacing w:after="120"/>
              <w:rPr>
                <w:i/>
              </w:rPr>
            </w:pPr>
            <w:r w:rsidRPr="00040540">
              <w:rPr>
                <w:i/>
              </w:rPr>
              <w:t>Definition</w:t>
            </w:r>
          </w:p>
        </w:tc>
        <w:tc>
          <w:tcPr>
            <w:tcW w:w="1842" w:type="dxa"/>
            <w:shd w:val="pct10" w:color="auto" w:fill="FFFFFF" w:themeFill="background1"/>
          </w:tcPr>
          <w:p w14:paraId="15BFEFC5" w14:textId="77777777" w:rsidR="00CF7D04" w:rsidRPr="00040540" w:rsidRDefault="00CF7D04" w:rsidP="00B65855">
            <w:pPr>
              <w:spacing w:after="120"/>
              <w:rPr>
                <w:i/>
              </w:rPr>
            </w:pPr>
            <w:r w:rsidRPr="00040540">
              <w:rPr>
                <w:i/>
              </w:rPr>
              <w:t>Measurement</w:t>
            </w:r>
          </w:p>
        </w:tc>
        <w:tc>
          <w:tcPr>
            <w:tcW w:w="2382" w:type="dxa"/>
            <w:shd w:val="pct10" w:color="auto" w:fill="FFFFFF" w:themeFill="background1"/>
          </w:tcPr>
          <w:p w14:paraId="7F5E1FD2" w14:textId="77777777" w:rsidR="00CF7D04" w:rsidRPr="00040540" w:rsidRDefault="00CF7D04" w:rsidP="00B65855">
            <w:pPr>
              <w:spacing w:after="120"/>
              <w:rPr>
                <w:i/>
              </w:rPr>
            </w:pPr>
            <w:r>
              <w:rPr>
                <w:i/>
              </w:rPr>
              <w:t>Target</w:t>
            </w:r>
          </w:p>
        </w:tc>
        <w:tc>
          <w:tcPr>
            <w:tcW w:w="1162" w:type="dxa"/>
            <w:shd w:val="pct10" w:color="auto" w:fill="FFFFFF" w:themeFill="background1"/>
          </w:tcPr>
          <w:p w14:paraId="58F7B186" w14:textId="77777777" w:rsidR="00CF7D04" w:rsidRPr="00040540" w:rsidRDefault="00CF7D04" w:rsidP="00B65855">
            <w:pPr>
              <w:spacing w:after="120"/>
              <w:rPr>
                <w:i/>
              </w:rPr>
            </w:pPr>
            <w:r>
              <w:rPr>
                <w:i/>
              </w:rPr>
              <w:t>Reporting Frequency</w:t>
            </w:r>
          </w:p>
        </w:tc>
        <w:tc>
          <w:tcPr>
            <w:tcW w:w="1450" w:type="dxa"/>
            <w:shd w:val="pct10" w:color="auto" w:fill="FFFFFF" w:themeFill="background1"/>
          </w:tcPr>
          <w:p w14:paraId="316253CC" w14:textId="77777777" w:rsidR="00CF7D04" w:rsidRPr="00040540" w:rsidRDefault="00CF7D04" w:rsidP="00B65855">
            <w:pPr>
              <w:spacing w:after="120"/>
              <w:rPr>
                <w:i/>
              </w:rPr>
            </w:pPr>
            <w:r>
              <w:rPr>
                <w:i/>
              </w:rPr>
              <w:t>Responsible for reporting</w:t>
            </w:r>
          </w:p>
        </w:tc>
      </w:tr>
      <w:tr w:rsidR="00CF7D04" w14:paraId="7E559E4E" w14:textId="77777777" w:rsidTr="00B65855">
        <w:tc>
          <w:tcPr>
            <w:tcW w:w="2477" w:type="dxa"/>
            <w:vMerge w:val="restart"/>
          </w:tcPr>
          <w:p w14:paraId="343F7DE0" w14:textId="77777777" w:rsidR="00CF7D04" w:rsidRDefault="00CF7D04" w:rsidP="00B65855">
            <w:pPr>
              <w:rPr>
                <w:b/>
              </w:rPr>
            </w:pPr>
            <w:r>
              <w:rPr>
                <w:b/>
              </w:rPr>
              <w:t>Outcome 4.1</w:t>
            </w:r>
          </w:p>
          <w:p w14:paraId="02CCCEE6" w14:textId="77777777" w:rsidR="00CF7D04" w:rsidRPr="000E747F" w:rsidRDefault="00CF7D04" w:rsidP="00B65855">
            <w:pPr>
              <w:rPr>
                <w:lang w:val="en-IE"/>
              </w:rPr>
            </w:pPr>
            <w:r>
              <w:t xml:space="preserve">Co-operation Ireland is a financially stable organisation </w:t>
            </w:r>
          </w:p>
        </w:tc>
        <w:tc>
          <w:tcPr>
            <w:tcW w:w="2096" w:type="dxa"/>
          </w:tcPr>
          <w:p w14:paraId="0629FCD7" w14:textId="77777777" w:rsidR="00CF7D04" w:rsidRDefault="00CF7D04" w:rsidP="00B65855">
            <w:pPr>
              <w:rPr>
                <w:b/>
              </w:rPr>
            </w:pPr>
            <w:r>
              <w:rPr>
                <w:b/>
              </w:rPr>
              <w:t>KPI 4.1.1</w:t>
            </w:r>
          </w:p>
          <w:p w14:paraId="13D568D3" w14:textId="77777777" w:rsidR="00CF7D04" w:rsidRPr="006A1E14" w:rsidRDefault="00CF7D04" w:rsidP="00B65855">
            <w:r w:rsidRPr="007876F3">
              <w:t>Improved cash reserves</w:t>
            </w:r>
          </w:p>
        </w:tc>
        <w:tc>
          <w:tcPr>
            <w:tcW w:w="2765" w:type="dxa"/>
          </w:tcPr>
          <w:p w14:paraId="7D233145" w14:textId="77777777" w:rsidR="00CF7D04" w:rsidRDefault="00CF7D04" w:rsidP="00B65855">
            <w:pPr>
              <w:rPr>
                <w:lang w:val="en-IE"/>
              </w:rPr>
            </w:pPr>
            <w:r w:rsidRPr="007876F3">
              <w:rPr>
                <w:lang w:val="en-IE"/>
              </w:rPr>
              <w:t>No. of months operating expenditure covered by cash reserves</w:t>
            </w:r>
          </w:p>
        </w:tc>
        <w:tc>
          <w:tcPr>
            <w:tcW w:w="1842" w:type="dxa"/>
          </w:tcPr>
          <w:p w14:paraId="4A2611B9" w14:textId="77777777" w:rsidR="00CF7D04" w:rsidRDefault="00CF7D04" w:rsidP="00B65855">
            <w:r w:rsidRPr="007876F3">
              <w:t>Finance reporting</w:t>
            </w:r>
          </w:p>
        </w:tc>
        <w:tc>
          <w:tcPr>
            <w:tcW w:w="2382" w:type="dxa"/>
          </w:tcPr>
          <w:p w14:paraId="3182CCC9" w14:textId="3DF17243" w:rsidR="00CF7D04" w:rsidRDefault="00CF7D04" w:rsidP="00B65855">
            <w:r w:rsidRPr="005B7992">
              <w:t xml:space="preserve">Cash reserves will cover 3 months operating expenditure from end of 2026 onwards </w:t>
            </w:r>
          </w:p>
        </w:tc>
        <w:tc>
          <w:tcPr>
            <w:tcW w:w="1162" w:type="dxa"/>
          </w:tcPr>
          <w:p w14:paraId="01F7080D" w14:textId="77777777" w:rsidR="00CF7D04" w:rsidRDefault="00CF7D04" w:rsidP="00B65855">
            <w:r w:rsidRPr="005B7992">
              <w:t>Quarterly</w:t>
            </w:r>
          </w:p>
        </w:tc>
        <w:tc>
          <w:tcPr>
            <w:tcW w:w="1450" w:type="dxa"/>
          </w:tcPr>
          <w:p w14:paraId="7CFC83B4" w14:textId="77777777" w:rsidR="00CF7D04" w:rsidRDefault="00CF7D04" w:rsidP="00B65855">
            <w:r>
              <w:t>Sara McKerr</w:t>
            </w:r>
          </w:p>
        </w:tc>
      </w:tr>
      <w:tr w:rsidR="00CF7D04" w14:paraId="7328A81E" w14:textId="77777777" w:rsidTr="00B65855">
        <w:tc>
          <w:tcPr>
            <w:tcW w:w="2477" w:type="dxa"/>
            <w:vMerge/>
          </w:tcPr>
          <w:p w14:paraId="35A7084E" w14:textId="77777777" w:rsidR="00CF7D04" w:rsidRPr="009B7925" w:rsidRDefault="00CF7D04" w:rsidP="00B65855"/>
        </w:tc>
        <w:tc>
          <w:tcPr>
            <w:tcW w:w="2096" w:type="dxa"/>
          </w:tcPr>
          <w:p w14:paraId="63F65673" w14:textId="77777777" w:rsidR="00CF7D04" w:rsidRPr="005E6EE5" w:rsidRDefault="00CF7D04" w:rsidP="00B65855">
            <w:pPr>
              <w:rPr>
                <w:b/>
                <w:bCs/>
              </w:rPr>
            </w:pPr>
            <w:r>
              <w:rPr>
                <w:b/>
                <w:bCs/>
              </w:rPr>
              <w:t>KPI 4.1.2</w:t>
            </w:r>
          </w:p>
          <w:p w14:paraId="7C5F69DE" w14:textId="77777777" w:rsidR="00CF7D04" w:rsidRDefault="00CF7D04" w:rsidP="00B65855">
            <w:r w:rsidRPr="007C1FA4">
              <w:t>Programme surplus</w:t>
            </w:r>
          </w:p>
        </w:tc>
        <w:tc>
          <w:tcPr>
            <w:tcW w:w="2765" w:type="dxa"/>
          </w:tcPr>
          <w:p w14:paraId="736D5FA8" w14:textId="77777777" w:rsidR="00CF7D04" w:rsidRDefault="00CF7D04" w:rsidP="00B65855">
            <w:r w:rsidRPr="007C1FA4">
              <w:t>% surplus achieved on programmes financed through fund raising</w:t>
            </w:r>
          </w:p>
        </w:tc>
        <w:tc>
          <w:tcPr>
            <w:tcW w:w="1842" w:type="dxa"/>
          </w:tcPr>
          <w:p w14:paraId="45FBB388" w14:textId="77777777" w:rsidR="00CF7D04" w:rsidRDefault="00CF7D04" w:rsidP="00B65855">
            <w:r w:rsidRPr="007876F3">
              <w:t>Finance reporting</w:t>
            </w:r>
          </w:p>
        </w:tc>
        <w:tc>
          <w:tcPr>
            <w:tcW w:w="2382" w:type="dxa"/>
          </w:tcPr>
          <w:p w14:paraId="642339DA" w14:textId="77777777" w:rsidR="00CF7D04" w:rsidRDefault="00CF7D04" w:rsidP="00B65855">
            <w:r w:rsidRPr="007C1FA4">
              <w:t>Commercial initiatives</w:t>
            </w:r>
            <w:r>
              <w:t>/ programmes financed through fund raising</w:t>
            </w:r>
            <w:r w:rsidRPr="007C1FA4">
              <w:t xml:space="preserve"> will achieve a 20% surplus</w:t>
            </w:r>
          </w:p>
        </w:tc>
        <w:tc>
          <w:tcPr>
            <w:tcW w:w="1162" w:type="dxa"/>
          </w:tcPr>
          <w:p w14:paraId="366F4B0B" w14:textId="77777777" w:rsidR="00CF7D04" w:rsidRDefault="00CF7D04" w:rsidP="00B65855">
            <w:r>
              <w:t>Quarterly</w:t>
            </w:r>
          </w:p>
        </w:tc>
        <w:tc>
          <w:tcPr>
            <w:tcW w:w="1450" w:type="dxa"/>
          </w:tcPr>
          <w:p w14:paraId="669EBF95" w14:textId="77777777" w:rsidR="00CF7D04" w:rsidRDefault="00CF7D04" w:rsidP="00B65855">
            <w:r>
              <w:t>Sara McKerr</w:t>
            </w:r>
          </w:p>
        </w:tc>
      </w:tr>
      <w:tr w:rsidR="00CF7D04" w14:paraId="17D273F0" w14:textId="77777777" w:rsidTr="00B65855">
        <w:tc>
          <w:tcPr>
            <w:tcW w:w="2477" w:type="dxa"/>
          </w:tcPr>
          <w:p w14:paraId="79C683CD" w14:textId="77777777" w:rsidR="00CF7D04" w:rsidRPr="00192C86" w:rsidRDefault="00CF7D04" w:rsidP="00B65855">
            <w:pPr>
              <w:rPr>
                <w:b/>
                <w:bCs/>
              </w:rPr>
            </w:pPr>
            <w:r>
              <w:rPr>
                <w:b/>
                <w:bCs/>
              </w:rPr>
              <w:t>Outcome 4.2</w:t>
            </w:r>
          </w:p>
          <w:p w14:paraId="4FBB47E2" w14:textId="77777777" w:rsidR="00CF7D04" w:rsidRPr="00A73919" w:rsidRDefault="00CF7D04" w:rsidP="00B65855">
            <w:r>
              <w:t>Co-operation Ireland offers a good working environment, encouraging the retention of committed and motivated staff</w:t>
            </w:r>
          </w:p>
        </w:tc>
        <w:tc>
          <w:tcPr>
            <w:tcW w:w="2096" w:type="dxa"/>
          </w:tcPr>
          <w:p w14:paraId="5EC17F0B" w14:textId="77777777" w:rsidR="00CF7D04" w:rsidRPr="00A95A97" w:rsidRDefault="00CF7D04" w:rsidP="00B65855">
            <w:pPr>
              <w:rPr>
                <w:b/>
              </w:rPr>
            </w:pPr>
            <w:r>
              <w:rPr>
                <w:b/>
              </w:rPr>
              <w:t>KPI 4.2.1</w:t>
            </w:r>
          </w:p>
          <w:p w14:paraId="4033AFF3" w14:textId="77777777" w:rsidR="00CF7D04" w:rsidRPr="005F4067" w:rsidRDefault="00CF7D04" w:rsidP="00B65855">
            <w:r w:rsidRPr="00DE54BE">
              <w:t>Staff engagement</w:t>
            </w:r>
          </w:p>
        </w:tc>
        <w:tc>
          <w:tcPr>
            <w:tcW w:w="2765" w:type="dxa"/>
          </w:tcPr>
          <w:p w14:paraId="19F1C6C9" w14:textId="77777777" w:rsidR="00CF7D04" w:rsidRDefault="00CF7D04" w:rsidP="00B65855">
            <w:r w:rsidRPr="00DE54BE">
              <w:t xml:space="preserve">% of employees scoring </w:t>
            </w:r>
            <w:r>
              <w:t xml:space="preserve">9 </w:t>
            </w:r>
            <w:r w:rsidRPr="00DE54BE">
              <w:t>-10 on Net Promoter scale less % of employees scoring 0-</w:t>
            </w:r>
            <w:r>
              <w:t>6</w:t>
            </w:r>
          </w:p>
        </w:tc>
        <w:tc>
          <w:tcPr>
            <w:tcW w:w="1842" w:type="dxa"/>
          </w:tcPr>
          <w:p w14:paraId="6B63C7C3" w14:textId="77777777" w:rsidR="00CF7D04" w:rsidRDefault="00CF7D04" w:rsidP="00B65855">
            <w:r w:rsidRPr="00DE54BE">
              <w:t>Employee Net Promoter Score survey</w:t>
            </w:r>
          </w:p>
        </w:tc>
        <w:tc>
          <w:tcPr>
            <w:tcW w:w="2382" w:type="dxa"/>
          </w:tcPr>
          <w:p w14:paraId="6DF36D43" w14:textId="77777777" w:rsidR="00CF7D04" w:rsidRDefault="00CF7D04" w:rsidP="00B65855">
            <w:r w:rsidRPr="0067032B">
              <w:t xml:space="preserve">Employee NPS &gt; </w:t>
            </w:r>
            <w:r>
              <w:t>3</w:t>
            </w:r>
            <w:r w:rsidRPr="0067032B">
              <w:t>0</w:t>
            </w:r>
          </w:p>
        </w:tc>
        <w:tc>
          <w:tcPr>
            <w:tcW w:w="1162" w:type="dxa"/>
          </w:tcPr>
          <w:p w14:paraId="2EB3930F" w14:textId="6553EC05" w:rsidR="00CF7D04" w:rsidRDefault="00755342" w:rsidP="00B65855">
            <w:r>
              <w:t>Biannually</w:t>
            </w:r>
          </w:p>
        </w:tc>
        <w:tc>
          <w:tcPr>
            <w:tcW w:w="1450" w:type="dxa"/>
          </w:tcPr>
          <w:p w14:paraId="3A1D79B2" w14:textId="77777777" w:rsidR="00CF7D04" w:rsidRDefault="00CF7D04" w:rsidP="00B65855">
            <w:r>
              <w:t>Ian Jeffers</w:t>
            </w:r>
          </w:p>
        </w:tc>
      </w:tr>
    </w:tbl>
    <w:p w14:paraId="7FB68298" w14:textId="77777777" w:rsidR="00CF7D04" w:rsidRDefault="00CF7D04" w:rsidP="00CF7D04"/>
    <w:p w14:paraId="25E71F3D" w14:textId="77777777" w:rsidR="005039A0" w:rsidRDefault="005039A0" w:rsidP="004B47AB"/>
    <w:sectPr w:rsidR="005039A0" w:rsidSect="007C373C">
      <w:pgSz w:w="16838" w:h="11906" w:orient="landscape"/>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9150C" w14:textId="77777777" w:rsidR="00182CFD" w:rsidRDefault="00182CFD" w:rsidP="00EE24F1">
      <w:r>
        <w:separator/>
      </w:r>
    </w:p>
  </w:endnote>
  <w:endnote w:type="continuationSeparator" w:id="0">
    <w:p w14:paraId="1BE3625E" w14:textId="77777777" w:rsidR="00182CFD" w:rsidRDefault="00182CFD" w:rsidP="00EE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920021"/>
      <w:docPartObj>
        <w:docPartGallery w:val="Page Numbers (Bottom of Page)"/>
        <w:docPartUnique/>
      </w:docPartObj>
    </w:sdtPr>
    <w:sdtEndPr>
      <w:rPr>
        <w:noProof/>
      </w:rPr>
    </w:sdtEndPr>
    <w:sdtContent>
      <w:p w14:paraId="6C0954E9" w14:textId="77777777" w:rsidR="007D1AD9" w:rsidRDefault="00EE24F1">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6C0954EA" w14:textId="77777777" w:rsidR="007D1AD9" w:rsidRDefault="007D1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CD8D" w14:textId="1238A8C0" w:rsidR="009B46AE" w:rsidRDefault="009B46AE">
    <w:pPr>
      <w:pStyle w:val="Footer"/>
      <w:jc w:val="right"/>
    </w:pPr>
  </w:p>
  <w:p w14:paraId="6C0954EB" w14:textId="77777777" w:rsidR="007D1AD9" w:rsidRPr="007D4298" w:rsidRDefault="007D1AD9" w:rsidP="007D4298">
    <w:pPr>
      <w:pStyle w:val="Footer"/>
      <w:jc w:val="right"/>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043F2" w14:textId="77777777" w:rsidR="00182CFD" w:rsidRDefault="00182CFD" w:rsidP="00EE24F1">
      <w:r>
        <w:separator/>
      </w:r>
    </w:p>
  </w:footnote>
  <w:footnote w:type="continuationSeparator" w:id="0">
    <w:p w14:paraId="79EB9A39" w14:textId="77777777" w:rsidR="00182CFD" w:rsidRDefault="00182CFD" w:rsidP="00EE2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3ADF"/>
    <w:multiLevelType w:val="hybridMultilevel"/>
    <w:tmpl w:val="67523BCE"/>
    <w:lvl w:ilvl="0" w:tplc="1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6612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46D"/>
    <w:rsid w:val="000116CC"/>
    <w:rsid w:val="00012B20"/>
    <w:rsid w:val="00015B04"/>
    <w:rsid w:val="000244D3"/>
    <w:rsid w:val="00031428"/>
    <w:rsid w:val="000340A9"/>
    <w:rsid w:val="00034E41"/>
    <w:rsid w:val="000375B9"/>
    <w:rsid w:val="00041035"/>
    <w:rsid w:val="000443AE"/>
    <w:rsid w:val="00050627"/>
    <w:rsid w:val="00050C62"/>
    <w:rsid w:val="0006025E"/>
    <w:rsid w:val="00061622"/>
    <w:rsid w:val="000770AF"/>
    <w:rsid w:val="00080822"/>
    <w:rsid w:val="00084633"/>
    <w:rsid w:val="00084C99"/>
    <w:rsid w:val="00086B1C"/>
    <w:rsid w:val="000A1A63"/>
    <w:rsid w:val="000B3E4D"/>
    <w:rsid w:val="000B4304"/>
    <w:rsid w:val="000B45CF"/>
    <w:rsid w:val="000C4233"/>
    <w:rsid w:val="000C4808"/>
    <w:rsid w:val="000C4B74"/>
    <w:rsid w:val="000C5736"/>
    <w:rsid w:val="000D060B"/>
    <w:rsid w:val="000F565E"/>
    <w:rsid w:val="000F6D50"/>
    <w:rsid w:val="000F6D5D"/>
    <w:rsid w:val="00101D72"/>
    <w:rsid w:val="001056C0"/>
    <w:rsid w:val="00106ACA"/>
    <w:rsid w:val="00107485"/>
    <w:rsid w:val="00107C3A"/>
    <w:rsid w:val="00112AA5"/>
    <w:rsid w:val="00123A11"/>
    <w:rsid w:val="00136ECA"/>
    <w:rsid w:val="001407E2"/>
    <w:rsid w:val="0014413F"/>
    <w:rsid w:val="001615A8"/>
    <w:rsid w:val="00161A5B"/>
    <w:rsid w:val="00162DDF"/>
    <w:rsid w:val="00170198"/>
    <w:rsid w:val="00170386"/>
    <w:rsid w:val="00177C58"/>
    <w:rsid w:val="00182C73"/>
    <w:rsid w:val="00182CFD"/>
    <w:rsid w:val="001838D8"/>
    <w:rsid w:val="001A0CBC"/>
    <w:rsid w:val="001A13E1"/>
    <w:rsid w:val="001A27DA"/>
    <w:rsid w:val="001B5D12"/>
    <w:rsid w:val="001C1C76"/>
    <w:rsid w:val="001C3A3D"/>
    <w:rsid w:val="001C7596"/>
    <w:rsid w:val="001D1BCD"/>
    <w:rsid w:val="001D31ED"/>
    <w:rsid w:val="001D4C31"/>
    <w:rsid w:val="001E25D8"/>
    <w:rsid w:val="001E5F40"/>
    <w:rsid w:val="001F5B60"/>
    <w:rsid w:val="001F5F7E"/>
    <w:rsid w:val="001F71A0"/>
    <w:rsid w:val="00216E7A"/>
    <w:rsid w:val="00226B5B"/>
    <w:rsid w:val="00231822"/>
    <w:rsid w:val="002335D2"/>
    <w:rsid w:val="002430C8"/>
    <w:rsid w:val="00244E00"/>
    <w:rsid w:val="00253051"/>
    <w:rsid w:val="00255C4C"/>
    <w:rsid w:val="00261FC7"/>
    <w:rsid w:val="0026284F"/>
    <w:rsid w:val="002641E2"/>
    <w:rsid w:val="00267CA0"/>
    <w:rsid w:val="00270D2A"/>
    <w:rsid w:val="00273342"/>
    <w:rsid w:val="00277910"/>
    <w:rsid w:val="00284D0C"/>
    <w:rsid w:val="002A0169"/>
    <w:rsid w:val="002B4AEF"/>
    <w:rsid w:val="002C5CAB"/>
    <w:rsid w:val="002D2CF4"/>
    <w:rsid w:val="002E249A"/>
    <w:rsid w:val="002E30BB"/>
    <w:rsid w:val="002F7C26"/>
    <w:rsid w:val="0030172A"/>
    <w:rsid w:val="00301FC5"/>
    <w:rsid w:val="00306E48"/>
    <w:rsid w:val="003071D7"/>
    <w:rsid w:val="00316EBC"/>
    <w:rsid w:val="00324D6C"/>
    <w:rsid w:val="003260C1"/>
    <w:rsid w:val="00337097"/>
    <w:rsid w:val="003505BD"/>
    <w:rsid w:val="003564BA"/>
    <w:rsid w:val="0037025C"/>
    <w:rsid w:val="00382E94"/>
    <w:rsid w:val="00383C5E"/>
    <w:rsid w:val="00385888"/>
    <w:rsid w:val="00386D5F"/>
    <w:rsid w:val="0038793B"/>
    <w:rsid w:val="0039403A"/>
    <w:rsid w:val="0039496B"/>
    <w:rsid w:val="003A6407"/>
    <w:rsid w:val="003B2718"/>
    <w:rsid w:val="003C31A8"/>
    <w:rsid w:val="003C6AA9"/>
    <w:rsid w:val="003D146D"/>
    <w:rsid w:val="003E2D8B"/>
    <w:rsid w:val="003E47F4"/>
    <w:rsid w:val="003E4DF0"/>
    <w:rsid w:val="003F3000"/>
    <w:rsid w:val="003F50B6"/>
    <w:rsid w:val="003F7579"/>
    <w:rsid w:val="00403794"/>
    <w:rsid w:val="0040693C"/>
    <w:rsid w:val="004205A6"/>
    <w:rsid w:val="00420B17"/>
    <w:rsid w:val="00425929"/>
    <w:rsid w:val="0043287F"/>
    <w:rsid w:val="0043371C"/>
    <w:rsid w:val="00436FF0"/>
    <w:rsid w:val="004410C4"/>
    <w:rsid w:val="00442FB6"/>
    <w:rsid w:val="00444598"/>
    <w:rsid w:val="00444B78"/>
    <w:rsid w:val="00446C67"/>
    <w:rsid w:val="004517C7"/>
    <w:rsid w:val="00451E54"/>
    <w:rsid w:val="00454681"/>
    <w:rsid w:val="00460B31"/>
    <w:rsid w:val="0046111B"/>
    <w:rsid w:val="0046469D"/>
    <w:rsid w:val="0046728F"/>
    <w:rsid w:val="00471838"/>
    <w:rsid w:val="004719DC"/>
    <w:rsid w:val="00473C44"/>
    <w:rsid w:val="00473DFC"/>
    <w:rsid w:val="00486A06"/>
    <w:rsid w:val="0049093A"/>
    <w:rsid w:val="004950A7"/>
    <w:rsid w:val="0049536F"/>
    <w:rsid w:val="004965C1"/>
    <w:rsid w:val="004A4CA0"/>
    <w:rsid w:val="004B441F"/>
    <w:rsid w:val="004B453D"/>
    <w:rsid w:val="004B47AB"/>
    <w:rsid w:val="004B530B"/>
    <w:rsid w:val="004C228D"/>
    <w:rsid w:val="004C6D82"/>
    <w:rsid w:val="004D01AF"/>
    <w:rsid w:val="004D02EC"/>
    <w:rsid w:val="004D3675"/>
    <w:rsid w:val="004E2306"/>
    <w:rsid w:val="004E2E69"/>
    <w:rsid w:val="004E4C49"/>
    <w:rsid w:val="004E4F3E"/>
    <w:rsid w:val="005025D9"/>
    <w:rsid w:val="0050292C"/>
    <w:rsid w:val="005039A0"/>
    <w:rsid w:val="005141AB"/>
    <w:rsid w:val="005162AD"/>
    <w:rsid w:val="005237B9"/>
    <w:rsid w:val="00532282"/>
    <w:rsid w:val="005368EF"/>
    <w:rsid w:val="0054678C"/>
    <w:rsid w:val="00547543"/>
    <w:rsid w:val="00553860"/>
    <w:rsid w:val="005554B4"/>
    <w:rsid w:val="00557D61"/>
    <w:rsid w:val="00564AB8"/>
    <w:rsid w:val="0056681F"/>
    <w:rsid w:val="005768E3"/>
    <w:rsid w:val="005862F6"/>
    <w:rsid w:val="00587621"/>
    <w:rsid w:val="005A2B28"/>
    <w:rsid w:val="005A2CC4"/>
    <w:rsid w:val="005A52DB"/>
    <w:rsid w:val="005A7DED"/>
    <w:rsid w:val="005B6651"/>
    <w:rsid w:val="005D01B5"/>
    <w:rsid w:val="005D70A3"/>
    <w:rsid w:val="005E4A58"/>
    <w:rsid w:val="005E665D"/>
    <w:rsid w:val="005E762A"/>
    <w:rsid w:val="005F561C"/>
    <w:rsid w:val="005F5F68"/>
    <w:rsid w:val="00600C7B"/>
    <w:rsid w:val="0060307C"/>
    <w:rsid w:val="00610380"/>
    <w:rsid w:val="006112F3"/>
    <w:rsid w:val="00611599"/>
    <w:rsid w:val="00611825"/>
    <w:rsid w:val="00614A3F"/>
    <w:rsid w:val="0061691F"/>
    <w:rsid w:val="006236C2"/>
    <w:rsid w:val="0063693F"/>
    <w:rsid w:val="00643A19"/>
    <w:rsid w:val="00662B24"/>
    <w:rsid w:val="00671070"/>
    <w:rsid w:val="0068125C"/>
    <w:rsid w:val="00683924"/>
    <w:rsid w:val="006915B7"/>
    <w:rsid w:val="006A56A1"/>
    <w:rsid w:val="006A6FA9"/>
    <w:rsid w:val="006B0360"/>
    <w:rsid w:val="006B17CA"/>
    <w:rsid w:val="006B3B16"/>
    <w:rsid w:val="006C4FB2"/>
    <w:rsid w:val="006D35C6"/>
    <w:rsid w:val="006E1E4B"/>
    <w:rsid w:val="006E31DE"/>
    <w:rsid w:val="006E4F65"/>
    <w:rsid w:val="006E5DCC"/>
    <w:rsid w:val="006F23D1"/>
    <w:rsid w:val="006F5224"/>
    <w:rsid w:val="0070107C"/>
    <w:rsid w:val="00741198"/>
    <w:rsid w:val="007420E2"/>
    <w:rsid w:val="00744528"/>
    <w:rsid w:val="007464DC"/>
    <w:rsid w:val="00751481"/>
    <w:rsid w:val="00755342"/>
    <w:rsid w:val="007559C2"/>
    <w:rsid w:val="00776381"/>
    <w:rsid w:val="00776F32"/>
    <w:rsid w:val="007777F0"/>
    <w:rsid w:val="00783824"/>
    <w:rsid w:val="00785FFB"/>
    <w:rsid w:val="00790B0B"/>
    <w:rsid w:val="00791A18"/>
    <w:rsid w:val="007A42B5"/>
    <w:rsid w:val="007A6E12"/>
    <w:rsid w:val="007A7D1A"/>
    <w:rsid w:val="007B2619"/>
    <w:rsid w:val="007C10B0"/>
    <w:rsid w:val="007C1636"/>
    <w:rsid w:val="007C373C"/>
    <w:rsid w:val="007C60EE"/>
    <w:rsid w:val="007D168C"/>
    <w:rsid w:val="007D1AD9"/>
    <w:rsid w:val="007E0AF5"/>
    <w:rsid w:val="007F08D9"/>
    <w:rsid w:val="007F7C10"/>
    <w:rsid w:val="00800EAF"/>
    <w:rsid w:val="008040E3"/>
    <w:rsid w:val="008047B1"/>
    <w:rsid w:val="00807391"/>
    <w:rsid w:val="00812BC6"/>
    <w:rsid w:val="00816575"/>
    <w:rsid w:val="00823C5B"/>
    <w:rsid w:val="00832144"/>
    <w:rsid w:val="00834079"/>
    <w:rsid w:val="008353F7"/>
    <w:rsid w:val="008458C3"/>
    <w:rsid w:val="008602BA"/>
    <w:rsid w:val="00864B47"/>
    <w:rsid w:val="008716A5"/>
    <w:rsid w:val="008750A1"/>
    <w:rsid w:val="00883C2A"/>
    <w:rsid w:val="00884FE9"/>
    <w:rsid w:val="00885D75"/>
    <w:rsid w:val="00886F4E"/>
    <w:rsid w:val="00890D5A"/>
    <w:rsid w:val="00896C28"/>
    <w:rsid w:val="008B0789"/>
    <w:rsid w:val="008B66FD"/>
    <w:rsid w:val="008C1C60"/>
    <w:rsid w:val="008C4719"/>
    <w:rsid w:val="008C6E67"/>
    <w:rsid w:val="008D2DEA"/>
    <w:rsid w:val="008D30E7"/>
    <w:rsid w:val="008D50AE"/>
    <w:rsid w:val="008F514C"/>
    <w:rsid w:val="009114E6"/>
    <w:rsid w:val="00912653"/>
    <w:rsid w:val="009131E2"/>
    <w:rsid w:val="009146BF"/>
    <w:rsid w:val="00916C8F"/>
    <w:rsid w:val="00920E74"/>
    <w:rsid w:val="009247C9"/>
    <w:rsid w:val="00931987"/>
    <w:rsid w:val="00934545"/>
    <w:rsid w:val="00955E82"/>
    <w:rsid w:val="00960B72"/>
    <w:rsid w:val="00961F73"/>
    <w:rsid w:val="009645B9"/>
    <w:rsid w:val="00965DCF"/>
    <w:rsid w:val="009669D3"/>
    <w:rsid w:val="009720F8"/>
    <w:rsid w:val="00987F29"/>
    <w:rsid w:val="00993626"/>
    <w:rsid w:val="00994662"/>
    <w:rsid w:val="009A56B0"/>
    <w:rsid w:val="009B46AE"/>
    <w:rsid w:val="009B6087"/>
    <w:rsid w:val="009B714B"/>
    <w:rsid w:val="009C1E9C"/>
    <w:rsid w:val="009C35FB"/>
    <w:rsid w:val="009C7FFD"/>
    <w:rsid w:val="009D2F22"/>
    <w:rsid w:val="009D44DE"/>
    <w:rsid w:val="009D7643"/>
    <w:rsid w:val="009F19E0"/>
    <w:rsid w:val="00A17D20"/>
    <w:rsid w:val="00A25198"/>
    <w:rsid w:val="00A32824"/>
    <w:rsid w:val="00A33D28"/>
    <w:rsid w:val="00A43CF2"/>
    <w:rsid w:val="00A52318"/>
    <w:rsid w:val="00A52728"/>
    <w:rsid w:val="00A5327B"/>
    <w:rsid w:val="00A53455"/>
    <w:rsid w:val="00A5481B"/>
    <w:rsid w:val="00A64A3C"/>
    <w:rsid w:val="00A6676E"/>
    <w:rsid w:val="00A70FB1"/>
    <w:rsid w:val="00A800B8"/>
    <w:rsid w:val="00AA45C9"/>
    <w:rsid w:val="00AA45DC"/>
    <w:rsid w:val="00AA716A"/>
    <w:rsid w:val="00AA7EA9"/>
    <w:rsid w:val="00AB0605"/>
    <w:rsid w:val="00AB3387"/>
    <w:rsid w:val="00AB36DF"/>
    <w:rsid w:val="00AB626A"/>
    <w:rsid w:val="00AB7F7E"/>
    <w:rsid w:val="00AC334A"/>
    <w:rsid w:val="00AC5A8B"/>
    <w:rsid w:val="00AC5E47"/>
    <w:rsid w:val="00AC6166"/>
    <w:rsid w:val="00AC70F2"/>
    <w:rsid w:val="00AD0F83"/>
    <w:rsid w:val="00AD162C"/>
    <w:rsid w:val="00AD592E"/>
    <w:rsid w:val="00AD7419"/>
    <w:rsid w:val="00AE7D51"/>
    <w:rsid w:val="00B06A5A"/>
    <w:rsid w:val="00B1325F"/>
    <w:rsid w:val="00B23F14"/>
    <w:rsid w:val="00B24EC0"/>
    <w:rsid w:val="00B25CD9"/>
    <w:rsid w:val="00B30DAF"/>
    <w:rsid w:val="00B31DDD"/>
    <w:rsid w:val="00B41ECB"/>
    <w:rsid w:val="00B42297"/>
    <w:rsid w:val="00B4314C"/>
    <w:rsid w:val="00B50C6C"/>
    <w:rsid w:val="00B610B2"/>
    <w:rsid w:val="00B61DAF"/>
    <w:rsid w:val="00B62912"/>
    <w:rsid w:val="00B63058"/>
    <w:rsid w:val="00B678ED"/>
    <w:rsid w:val="00B720EE"/>
    <w:rsid w:val="00B84CA1"/>
    <w:rsid w:val="00B9460A"/>
    <w:rsid w:val="00BA0073"/>
    <w:rsid w:val="00BA420D"/>
    <w:rsid w:val="00BA4347"/>
    <w:rsid w:val="00BA4739"/>
    <w:rsid w:val="00BA553D"/>
    <w:rsid w:val="00BB12DC"/>
    <w:rsid w:val="00BB1755"/>
    <w:rsid w:val="00BB3D59"/>
    <w:rsid w:val="00BC57E2"/>
    <w:rsid w:val="00BD0C78"/>
    <w:rsid w:val="00BE0525"/>
    <w:rsid w:val="00BF469C"/>
    <w:rsid w:val="00C06C6A"/>
    <w:rsid w:val="00C06F33"/>
    <w:rsid w:val="00C104B0"/>
    <w:rsid w:val="00C1435E"/>
    <w:rsid w:val="00C36F91"/>
    <w:rsid w:val="00C37814"/>
    <w:rsid w:val="00C5033E"/>
    <w:rsid w:val="00C60457"/>
    <w:rsid w:val="00C91136"/>
    <w:rsid w:val="00C93EBB"/>
    <w:rsid w:val="00C944A8"/>
    <w:rsid w:val="00C978A0"/>
    <w:rsid w:val="00CA4322"/>
    <w:rsid w:val="00CA5645"/>
    <w:rsid w:val="00CB16D1"/>
    <w:rsid w:val="00CB5203"/>
    <w:rsid w:val="00CB6152"/>
    <w:rsid w:val="00CC1012"/>
    <w:rsid w:val="00CC6FA6"/>
    <w:rsid w:val="00CC7FDD"/>
    <w:rsid w:val="00CD4601"/>
    <w:rsid w:val="00CF7D04"/>
    <w:rsid w:val="00D00BC9"/>
    <w:rsid w:val="00D01AF9"/>
    <w:rsid w:val="00D06BB2"/>
    <w:rsid w:val="00D1317E"/>
    <w:rsid w:val="00D14B69"/>
    <w:rsid w:val="00D226CC"/>
    <w:rsid w:val="00D24144"/>
    <w:rsid w:val="00D302A2"/>
    <w:rsid w:val="00D30663"/>
    <w:rsid w:val="00D32BA4"/>
    <w:rsid w:val="00D36279"/>
    <w:rsid w:val="00D4161C"/>
    <w:rsid w:val="00D41B59"/>
    <w:rsid w:val="00D55A3D"/>
    <w:rsid w:val="00D62580"/>
    <w:rsid w:val="00D64E51"/>
    <w:rsid w:val="00D65FFD"/>
    <w:rsid w:val="00D675DF"/>
    <w:rsid w:val="00D70544"/>
    <w:rsid w:val="00D74F00"/>
    <w:rsid w:val="00D81E4E"/>
    <w:rsid w:val="00D85895"/>
    <w:rsid w:val="00D860AF"/>
    <w:rsid w:val="00D932FD"/>
    <w:rsid w:val="00D9470B"/>
    <w:rsid w:val="00DA32D5"/>
    <w:rsid w:val="00DA51C3"/>
    <w:rsid w:val="00DA5D40"/>
    <w:rsid w:val="00DB1EA9"/>
    <w:rsid w:val="00DB24DE"/>
    <w:rsid w:val="00DB3761"/>
    <w:rsid w:val="00DB7E05"/>
    <w:rsid w:val="00DC12F3"/>
    <w:rsid w:val="00DD19DC"/>
    <w:rsid w:val="00DD3CED"/>
    <w:rsid w:val="00DD7FB4"/>
    <w:rsid w:val="00DE6539"/>
    <w:rsid w:val="00DF36EF"/>
    <w:rsid w:val="00DF4E4D"/>
    <w:rsid w:val="00E10157"/>
    <w:rsid w:val="00E11DC4"/>
    <w:rsid w:val="00E2002F"/>
    <w:rsid w:val="00E37129"/>
    <w:rsid w:val="00E45FD8"/>
    <w:rsid w:val="00E57566"/>
    <w:rsid w:val="00E83770"/>
    <w:rsid w:val="00E94680"/>
    <w:rsid w:val="00E95719"/>
    <w:rsid w:val="00EA3CB1"/>
    <w:rsid w:val="00EA50F1"/>
    <w:rsid w:val="00EA6299"/>
    <w:rsid w:val="00EB2B54"/>
    <w:rsid w:val="00EB48DA"/>
    <w:rsid w:val="00EB4DA3"/>
    <w:rsid w:val="00EB5B8B"/>
    <w:rsid w:val="00EB77CE"/>
    <w:rsid w:val="00EC29EB"/>
    <w:rsid w:val="00EC7116"/>
    <w:rsid w:val="00ED4209"/>
    <w:rsid w:val="00EE24F1"/>
    <w:rsid w:val="00EE2A35"/>
    <w:rsid w:val="00EE44BC"/>
    <w:rsid w:val="00EE6865"/>
    <w:rsid w:val="00EF0132"/>
    <w:rsid w:val="00EF1329"/>
    <w:rsid w:val="00EF3056"/>
    <w:rsid w:val="00EF57A1"/>
    <w:rsid w:val="00EF5AEC"/>
    <w:rsid w:val="00F0261E"/>
    <w:rsid w:val="00F02C4D"/>
    <w:rsid w:val="00F04C02"/>
    <w:rsid w:val="00F04CB9"/>
    <w:rsid w:val="00F172D1"/>
    <w:rsid w:val="00F2134B"/>
    <w:rsid w:val="00F27310"/>
    <w:rsid w:val="00F275D8"/>
    <w:rsid w:val="00F35532"/>
    <w:rsid w:val="00F51DAC"/>
    <w:rsid w:val="00F52C12"/>
    <w:rsid w:val="00F64FC9"/>
    <w:rsid w:val="00F6686E"/>
    <w:rsid w:val="00F757A1"/>
    <w:rsid w:val="00F75D0D"/>
    <w:rsid w:val="00F84A12"/>
    <w:rsid w:val="00F90F4C"/>
    <w:rsid w:val="00F91640"/>
    <w:rsid w:val="00F9688D"/>
    <w:rsid w:val="00F96D12"/>
    <w:rsid w:val="00FA5110"/>
    <w:rsid w:val="00FB4A70"/>
    <w:rsid w:val="00FB599B"/>
    <w:rsid w:val="00FC103F"/>
    <w:rsid w:val="00FC2ECD"/>
    <w:rsid w:val="00FC33EA"/>
    <w:rsid w:val="00FC5A7A"/>
    <w:rsid w:val="00FD1022"/>
    <w:rsid w:val="00FD39EC"/>
    <w:rsid w:val="00FD5202"/>
    <w:rsid w:val="156DC0EA"/>
    <w:rsid w:val="31DDCD65"/>
    <w:rsid w:val="574659B2"/>
    <w:rsid w:val="5F6308A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53F4"/>
  <w15:docId w15:val="{7DD68A79-29ED-4450-96AF-7871FD80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46D"/>
    <w:pPr>
      <w:spacing w:after="0" w:line="240" w:lineRule="auto"/>
      <w:jc w:val="both"/>
    </w:pPr>
    <w:rPr>
      <w:rFonts w:ascii="Verdana" w:hAnsi="Verdana" w:cs="Times New Roman"/>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Heading2">
    <w:name w:val="CI Heading2"/>
    <w:basedOn w:val="Normal"/>
    <w:link w:val="CIHeading2Char"/>
    <w:qFormat/>
    <w:rsid w:val="00EF57A1"/>
    <w:rPr>
      <w:i/>
      <w:caps/>
      <w:lang w:val="en-IE"/>
    </w:rPr>
  </w:style>
  <w:style w:type="character" w:customStyle="1" w:styleId="CIHeading2Char">
    <w:name w:val="CI Heading2 Char"/>
    <w:basedOn w:val="DefaultParagraphFont"/>
    <w:link w:val="CIHeading2"/>
    <w:rsid w:val="00EF57A1"/>
    <w:rPr>
      <w:rFonts w:ascii="Verdana" w:hAnsi="Verdana" w:cs="Times New Roman"/>
      <w:i/>
      <w:caps/>
      <w:sz w:val="18"/>
    </w:rPr>
  </w:style>
  <w:style w:type="paragraph" w:styleId="ListParagraph">
    <w:name w:val="List Paragraph"/>
    <w:basedOn w:val="Normal"/>
    <w:uiPriority w:val="34"/>
    <w:qFormat/>
    <w:rsid w:val="003D146D"/>
    <w:pPr>
      <w:ind w:left="720"/>
      <w:contextualSpacing/>
    </w:pPr>
  </w:style>
  <w:style w:type="table" w:styleId="TableGrid">
    <w:name w:val="Table Grid"/>
    <w:basedOn w:val="TableNormal"/>
    <w:uiPriority w:val="59"/>
    <w:rsid w:val="003D1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D146D"/>
    <w:pPr>
      <w:tabs>
        <w:tab w:val="center" w:pos="4513"/>
        <w:tab w:val="right" w:pos="9026"/>
      </w:tabs>
    </w:pPr>
  </w:style>
  <w:style w:type="character" w:customStyle="1" w:styleId="FooterChar">
    <w:name w:val="Footer Char"/>
    <w:basedOn w:val="DefaultParagraphFont"/>
    <w:link w:val="Footer"/>
    <w:uiPriority w:val="99"/>
    <w:rsid w:val="003D146D"/>
    <w:rPr>
      <w:rFonts w:ascii="Verdana" w:hAnsi="Verdana" w:cs="Times New Roman"/>
      <w:sz w:val="18"/>
      <w:lang w:val="en-GB"/>
    </w:rPr>
  </w:style>
  <w:style w:type="paragraph" w:styleId="Header">
    <w:name w:val="header"/>
    <w:basedOn w:val="Normal"/>
    <w:link w:val="HeaderChar"/>
    <w:uiPriority w:val="99"/>
    <w:unhideWhenUsed/>
    <w:rsid w:val="003D146D"/>
    <w:pPr>
      <w:tabs>
        <w:tab w:val="center" w:pos="4513"/>
        <w:tab w:val="right" w:pos="9026"/>
      </w:tabs>
    </w:pPr>
  </w:style>
  <w:style w:type="character" w:customStyle="1" w:styleId="HeaderChar">
    <w:name w:val="Header Char"/>
    <w:basedOn w:val="DefaultParagraphFont"/>
    <w:link w:val="Header"/>
    <w:uiPriority w:val="99"/>
    <w:rsid w:val="003D146D"/>
    <w:rPr>
      <w:rFonts w:ascii="Verdana" w:hAnsi="Verdana" w:cs="Times New Roma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FD0C4CBF48B48A2D52262AF2D9325" ma:contentTypeVersion="15" ma:contentTypeDescription="Create a new document." ma:contentTypeScope="" ma:versionID="667d3067921127a322e681aadea9f482">
  <xsd:schema xmlns:xsd="http://www.w3.org/2001/XMLSchema" xmlns:xs="http://www.w3.org/2001/XMLSchema" xmlns:p="http://schemas.microsoft.com/office/2006/metadata/properties" xmlns:ns2="8e587373-a7a8-42fa-9e27-33c09239f553" xmlns:ns3="302f6d76-d286-45aa-a97b-0e4d68e11421" targetNamespace="http://schemas.microsoft.com/office/2006/metadata/properties" ma:root="true" ma:fieldsID="c9d53fb7a1608779bc7cfb2d5894f7f9" ns2:_="" ns3:_="">
    <xsd:import namespace="8e587373-a7a8-42fa-9e27-33c09239f553"/>
    <xsd:import namespace="302f6d76-d286-45aa-a97b-0e4d68e114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87373-a7a8-42fa-9e27-33c09239f5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d13b52f-919f-4573-8d81-ee6f6a033833}" ma:internalName="TaxCatchAll" ma:showField="CatchAllData" ma:web="8e587373-a7a8-42fa-9e27-33c09239f5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6d76-d286-45aa-a97b-0e4d68e114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2f6d76-d286-45aa-a97b-0e4d68e11421">
      <Terms xmlns="http://schemas.microsoft.com/office/infopath/2007/PartnerControls"/>
    </lcf76f155ced4ddcb4097134ff3c332f>
    <TaxCatchAll xmlns="8e587373-a7a8-42fa-9e27-33c09239f5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BFBAB-223F-4B3C-A6D2-31016382B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87373-a7a8-42fa-9e27-33c09239f553"/>
    <ds:schemaRef ds:uri="302f6d76-d286-45aa-a97b-0e4d68e11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903149-27B8-4EAD-A569-B26BE7E04AF2}">
  <ds:schemaRefs>
    <ds:schemaRef ds:uri="http://schemas.microsoft.com/office/2006/metadata/properties"/>
    <ds:schemaRef ds:uri="http://schemas.microsoft.com/office/infopath/2007/PartnerControls"/>
    <ds:schemaRef ds:uri="302f6d76-d286-45aa-a97b-0e4d68e11421"/>
    <ds:schemaRef ds:uri="8e587373-a7a8-42fa-9e27-33c09239f553"/>
  </ds:schemaRefs>
</ds:datastoreItem>
</file>

<file path=customXml/itemProps3.xml><?xml version="1.0" encoding="utf-8"?>
<ds:datastoreItem xmlns:ds="http://schemas.openxmlformats.org/officeDocument/2006/customXml" ds:itemID="{0B7A1ADE-4783-40D2-AD30-F011EA370C6D}">
  <ds:schemaRefs>
    <ds:schemaRef ds:uri="http://schemas.microsoft.com/sharepoint/v3/contenttype/forms"/>
  </ds:schemaRefs>
</ds:datastoreItem>
</file>

<file path=customXml/itemProps4.xml><?xml version="1.0" encoding="utf-8"?>
<ds:datastoreItem xmlns:ds="http://schemas.openxmlformats.org/officeDocument/2006/customXml" ds:itemID="{BE8C693B-774D-45AF-B0B2-89D931C40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1260</Words>
  <Characters>6960</Characters>
  <Application>Microsoft Office Word</Application>
  <DocSecurity>0</DocSecurity>
  <Lines>128</Lines>
  <Paragraphs>35</Paragraphs>
  <ScaleCrop>false</ScaleCrop>
  <Company>HP</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O'Caoindealbhain</dc:creator>
  <cp:lastModifiedBy>Brian Ó Caoindealbháin</cp:lastModifiedBy>
  <cp:revision>2</cp:revision>
  <dcterms:created xsi:type="dcterms:W3CDTF">2026-04-13T13:53:00Z</dcterms:created>
  <dcterms:modified xsi:type="dcterms:W3CDTF">2026-04-13T13:53:00Z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0x0101003F8FD0C4CBF48B48A2D52262AF2D9325</vt:lpwstr>
  </property>
  <property fmtid="{D5CDD505-2E9C-101B-9397-08002B2CF9AE}" pid="3" name="GrammarlyDocumentId">
    <vt:lpwstr>526a6cb8-d39e-4f5c-97c2-234df8881e76</vt:lpwstr>
  </property>
  <property fmtid="{D5CDD505-2E9C-101B-9397-08002B2CF9AE}" pid="4" name="MediaServiceImageTags">
    <vt:lpwstr/>
  </property>
</Properties>
</file>